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B5254" w14:textId="77777777" w:rsidR="00736FE7" w:rsidRPr="0069738C" w:rsidRDefault="00736FE7">
      <w:pPr>
        <w:widowControl w:val="0"/>
        <w:pBdr>
          <w:top w:val="nil"/>
          <w:left w:val="nil"/>
          <w:bottom w:val="nil"/>
          <w:right w:val="nil"/>
          <w:between w:val="nil"/>
        </w:pBdr>
        <w:spacing w:line="276" w:lineRule="auto"/>
        <w:rPr>
          <w:rFonts w:ascii="Arial" w:hAnsi="Arial" w:cs="Arial"/>
          <w:color w:val="000000"/>
          <w:sz w:val="22"/>
          <w:szCs w:val="22"/>
          <w:lang w:val="fr-CH"/>
        </w:rPr>
      </w:pPr>
    </w:p>
    <w:tbl>
      <w:tblPr>
        <w:tblStyle w:val="a"/>
        <w:tblW w:w="8504" w:type="dxa"/>
        <w:tblInd w:w="0" w:type="dxa"/>
        <w:tblLayout w:type="fixed"/>
        <w:tblLook w:val="0400" w:firstRow="0" w:lastRow="0" w:firstColumn="0" w:lastColumn="0" w:noHBand="0" w:noVBand="1"/>
      </w:tblPr>
      <w:tblGrid>
        <w:gridCol w:w="8504"/>
      </w:tblGrid>
      <w:tr w:rsidR="00736FE7" w:rsidRPr="0069738C" w14:paraId="1E6B5257" w14:textId="77777777">
        <w:trPr>
          <w:trHeight w:val="20"/>
        </w:trPr>
        <w:tc>
          <w:tcPr>
            <w:tcW w:w="8504" w:type="dxa"/>
          </w:tcPr>
          <w:p w14:paraId="1E6B5256" w14:textId="4199D90B" w:rsidR="00A976D2" w:rsidRPr="0069738C" w:rsidRDefault="009C795D">
            <w:pPr>
              <w:pBdr>
                <w:top w:val="nil"/>
                <w:left w:val="nil"/>
                <w:bottom w:val="nil"/>
                <w:right w:val="nil"/>
                <w:between w:val="nil"/>
              </w:pBdr>
              <w:spacing w:before="160" w:after="240"/>
              <w:rPr>
                <w:rFonts w:ascii="Arial" w:hAnsi="Arial" w:cs="Arial"/>
                <w:b/>
                <w:bCs/>
                <w:sz w:val="30"/>
                <w:szCs w:val="30"/>
                <w:lang w:val="fr-CH"/>
              </w:rPr>
            </w:pPr>
            <w:bookmarkStart w:id="0" w:name="_heading=h.x4zbkrf7c79k" w:colFirst="0" w:colLast="0"/>
            <w:bookmarkEnd w:id="0"/>
            <w:r w:rsidRPr="0069738C">
              <w:rPr>
                <w:rFonts w:ascii="Arial" w:hAnsi="Arial" w:cs="Arial"/>
                <w:b/>
                <w:bCs/>
                <w:lang w:val="fr-CH"/>
              </w:rPr>
              <w:t>Communiqué de presse</w:t>
            </w:r>
            <w:r w:rsidRPr="0069738C">
              <w:rPr>
                <w:rFonts w:ascii="Arial" w:hAnsi="Arial" w:cs="Arial"/>
                <w:b/>
                <w:bCs/>
                <w:lang w:val="fr-CH"/>
              </w:rPr>
              <w:br/>
            </w:r>
            <w:r w:rsidRPr="0069738C">
              <w:rPr>
                <w:rFonts w:ascii="Arial" w:hAnsi="Arial" w:cs="Arial"/>
                <w:b/>
                <w:bCs/>
                <w:sz w:val="30"/>
                <w:szCs w:val="30"/>
                <w:lang w:val="fr-CH"/>
              </w:rPr>
              <w:t>Le HeroFest prend de l'ampleur : davantage d'espace dédié aux jeux vidéo, au cosplay et à la culture pop</w:t>
            </w:r>
          </w:p>
        </w:tc>
      </w:tr>
    </w:tbl>
    <w:p w14:paraId="1E6B5258" w14:textId="23E56E35" w:rsidR="00736FE7" w:rsidRPr="0069738C" w:rsidRDefault="009C795D">
      <w:pPr>
        <w:pBdr>
          <w:top w:val="nil"/>
          <w:left w:val="nil"/>
          <w:bottom w:val="nil"/>
          <w:right w:val="nil"/>
          <w:between w:val="nil"/>
        </w:pBdr>
        <w:spacing w:before="480" w:after="80"/>
        <w:rPr>
          <w:rFonts w:ascii="Arial" w:hAnsi="Arial" w:cs="Arial"/>
          <w:color w:val="000000"/>
          <w:sz w:val="17"/>
          <w:szCs w:val="17"/>
          <w:lang w:val="fr-CH"/>
        </w:rPr>
      </w:pPr>
      <w:r w:rsidRPr="0069738C">
        <w:rPr>
          <w:rFonts w:ascii="Arial" w:hAnsi="Arial" w:cs="Arial"/>
          <w:color w:val="000000"/>
          <w:sz w:val="17"/>
          <w:szCs w:val="17"/>
          <w:highlight w:val="yellow"/>
          <w:lang w:val="fr-CH"/>
        </w:rPr>
        <w:t>Berne</w:t>
      </w:r>
      <w:r w:rsidR="00167EB7" w:rsidRPr="0069738C">
        <w:rPr>
          <w:rFonts w:ascii="Arial" w:hAnsi="Arial" w:cs="Arial"/>
          <w:color w:val="000000"/>
          <w:sz w:val="17"/>
          <w:szCs w:val="17"/>
          <w:highlight w:val="yellow"/>
          <w:lang w:val="fr-CH"/>
        </w:rPr>
        <w:t xml:space="preserve">, </w:t>
      </w:r>
      <w:r w:rsidRPr="0069738C">
        <w:rPr>
          <w:rFonts w:ascii="Arial" w:hAnsi="Arial" w:cs="Arial"/>
          <w:sz w:val="17"/>
          <w:szCs w:val="17"/>
          <w:highlight w:val="yellow"/>
          <w:lang w:val="fr-CH"/>
        </w:rPr>
        <w:t>4 août</w:t>
      </w:r>
      <w:r w:rsidR="006659FA" w:rsidRPr="0069738C">
        <w:rPr>
          <w:rFonts w:ascii="Arial" w:hAnsi="Arial" w:cs="Arial"/>
          <w:sz w:val="17"/>
          <w:szCs w:val="17"/>
          <w:highlight w:val="yellow"/>
          <w:lang w:val="fr-CH"/>
        </w:rPr>
        <w:t xml:space="preserve"> 2026</w:t>
      </w:r>
      <w:r w:rsidR="00167EB7" w:rsidRPr="0069738C">
        <w:rPr>
          <w:rFonts w:ascii="Arial" w:hAnsi="Arial" w:cs="Arial"/>
          <w:color w:val="000000"/>
          <w:sz w:val="17"/>
          <w:szCs w:val="17"/>
          <w:lang w:val="fr-CH"/>
        </w:rPr>
        <w:t xml:space="preserve"> </w:t>
      </w:r>
    </w:p>
    <w:p w14:paraId="1E6B525A" w14:textId="3A9D42F2" w:rsidR="00736FE7" w:rsidRPr="0069738C" w:rsidRDefault="009C795D" w:rsidP="00DC7554">
      <w:pPr>
        <w:spacing w:line="276" w:lineRule="auto"/>
        <w:jc w:val="both"/>
        <w:rPr>
          <w:rFonts w:ascii="Arial" w:hAnsi="Arial" w:cs="Arial"/>
          <w:b/>
          <w:bCs/>
          <w:sz w:val="22"/>
          <w:szCs w:val="22"/>
          <w:lang w:val="fr-CH"/>
        </w:rPr>
      </w:pPr>
      <w:r w:rsidRPr="0069738C">
        <w:rPr>
          <w:rFonts w:ascii="Arial" w:hAnsi="Arial" w:cs="Arial"/>
          <w:b/>
          <w:bCs/>
          <w:sz w:val="22"/>
          <w:szCs w:val="22"/>
          <w:lang w:val="fr-CH"/>
        </w:rPr>
        <w:t>Le plus grand événement de la scène suisse du jeu vidéo, de la fantasy et de la culture pop est de retour : du 2 au 4 octobre 2026, le HeroFest transformera à nouveau le site de BERNEXPO en un haut lieu incontournable pour les fans de culture pop, les cosplayeurs et les gamers. Avec huit halls, le salon s'annonce cette année encore plus grand que jamais.</w:t>
      </w:r>
    </w:p>
    <w:p w14:paraId="2453FACF" w14:textId="77777777" w:rsidR="009C795D" w:rsidRPr="0069738C" w:rsidRDefault="009C795D" w:rsidP="00DC7554">
      <w:pPr>
        <w:spacing w:line="276" w:lineRule="auto"/>
        <w:jc w:val="both"/>
        <w:rPr>
          <w:rFonts w:ascii="Arial" w:hAnsi="Arial" w:cs="Arial"/>
          <w:sz w:val="22"/>
          <w:szCs w:val="22"/>
          <w:lang w:val="fr-CH"/>
        </w:rPr>
      </w:pPr>
    </w:p>
    <w:p w14:paraId="1E6B525C" w14:textId="578A0164" w:rsidR="00736FE7" w:rsidRPr="0069738C" w:rsidRDefault="009C795D" w:rsidP="00DC7554">
      <w:pPr>
        <w:spacing w:line="276" w:lineRule="auto"/>
        <w:jc w:val="both"/>
        <w:rPr>
          <w:rFonts w:ascii="Arial" w:hAnsi="Arial" w:cs="Arial"/>
          <w:sz w:val="22"/>
          <w:szCs w:val="22"/>
          <w:lang w:val="fr-CH"/>
        </w:rPr>
      </w:pPr>
      <w:r w:rsidRPr="0069738C">
        <w:rPr>
          <w:rFonts w:ascii="Arial" w:hAnsi="Arial" w:cs="Arial"/>
          <w:sz w:val="22"/>
          <w:szCs w:val="22"/>
          <w:lang w:val="fr-CH"/>
        </w:rPr>
        <w:t>Ce qui avait commencé comme un projet ambitieux fête cette année sa huitième édition sous la devise « Pixels. Pinceaux. Culture pop ». Avec désormais bien plus de 30 000 visiteurs, le HeroFest s'est imposé comme un rendez-vous incontournable du calendrier événementiel suisse.</w:t>
      </w:r>
    </w:p>
    <w:p w14:paraId="75A3CC6A" w14:textId="77777777" w:rsidR="009C795D" w:rsidRPr="0069738C" w:rsidRDefault="009C795D" w:rsidP="00DC7554">
      <w:pPr>
        <w:spacing w:line="276" w:lineRule="auto"/>
        <w:jc w:val="both"/>
        <w:rPr>
          <w:rFonts w:ascii="Arial" w:hAnsi="Arial" w:cs="Arial"/>
          <w:sz w:val="22"/>
          <w:szCs w:val="22"/>
          <w:lang w:val="fr-CH"/>
        </w:rPr>
      </w:pPr>
    </w:p>
    <w:p w14:paraId="5BBCF680" w14:textId="77777777" w:rsidR="009C795D" w:rsidRPr="0069738C" w:rsidRDefault="009C795D" w:rsidP="009C795D">
      <w:pPr>
        <w:spacing w:line="276" w:lineRule="auto"/>
        <w:jc w:val="both"/>
        <w:rPr>
          <w:rFonts w:ascii="Arial" w:hAnsi="Arial" w:cs="Arial"/>
          <w:b/>
          <w:bCs/>
          <w:sz w:val="22"/>
          <w:szCs w:val="22"/>
          <w:lang w:val="fr-CH"/>
        </w:rPr>
      </w:pPr>
      <w:r w:rsidRPr="0069738C">
        <w:rPr>
          <w:rFonts w:ascii="Arial" w:hAnsi="Arial" w:cs="Arial"/>
          <w:b/>
          <w:bCs/>
          <w:sz w:val="22"/>
          <w:szCs w:val="22"/>
          <w:lang w:val="fr-CH"/>
        </w:rPr>
        <w:t>Le HeroFest continue de s'agrandir : huit halls consacrés à la culture pop</w:t>
      </w:r>
    </w:p>
    <w:p w14:paraId="1E6B5260" w14:textId="7B497B04" w:rsidR="00736FE7" w:rsidRPr="0069738C" w:rsidRDefault="009C795D" w:rsidP="009C795D">
      <w:pPr>
        <w:spacing w:line="276" w:lineRule="auto"/>
        <w:jc w:val="both"/>
        <w:rPr>
          <w:rFonts w:ascii="Arial" w:hAnsi="Arial" w:cs="Arial"/>
          <w:sz w:val="22"/>
          <w:szCs w:val="22"/>
          <w:lang w:val="fr-CH"/>
        </w:rPr>
      </w:pPr>
      <w:r w:rsidRPr="0069738C">
        <w:rPr>
          <w:rFonts w:ascii="Arial" w:hAnsi="Arial" w:cs="Arial"/>
          <w:sz w:val="22"/>
          <w:szCs w:val="22"/>
          <w:lang w:val="fr-CH"/>
        </w:rPr>
        <w:t>Cette année, le HeroFest 2026 occupe au total huit halls, soit deux de plus que l'année dernière. Cette superficie accrue offre non seulement davantage d'espace à une communauté en pleine expansion, mais permet également d'accueillir des attractions encore plus spectaculaires et de renforcer considérablement la présence du cosplay.</w:t>
      </w:r>
    </w:p>
    <w:p w14:paraId="44D74C01" w14:textId="77777777" w:rsidR="009C795D" w:rsidRPr="0069738C" w:rsidRDefault="009C795D" w:rsidP="009C795D">
      <w:pPr>
        <w:spacing w:line="276" w:lineRule="auto"/>
        <w:jc w:val="both"/>
        <w:rPr>
          <w:rFonts w:ascii="Arial" w:hAnsi="Arial" w:cs="Arial"/>
          <w:sz w:val="22"/>
          <w:szCs w:val="22"/>
          <w:lang w:val="fr-CH"/>
        </w:rPr>
      </w:pPr>
    </w:p>
    <w:p w14:paraId="6FC9A7C8" w14:textId="0E9C1BA4" w:rsidR="00DC7554" w:rsidRPr="0069738C" w:rsidRDefault="009C795D" w:rsidP="00DC7554">
      <w:pPr>
        <w:spacing w:line="276" w:lineRule="auto"/>
        <w:jc w:val="both"/>
        <w:rPr>
          <w:rFonts w:ascii="Arial" w:hAnsi="Arial" w:cs="Arial"/>
          <w:sz w:val="22"/>
          <w:szCs w:val="22"/>
          <w:lang w:val="fr-CH"/>
        </w:rPr>
      </w:pPr>
      <w:r w:rsidRPr="0069738C">
        <w:rPr>
          <w:rFonts w:ascii="Arial" w:hAnsi="Arial" w:cs="Arial"/>
          <w:sz w:val="22"/>
          <w:szCs w:val="22"/>
          <w:lang w:val="fr-CH"/>
        </w:rPr>
        <w:t>Après avoir établi de nouvelles références l'année dernière avec la Festhalle et l'authentique marché médiéval sur le site de BERNEXPO, la Convention 2026 passe à la vitesse supérieure et propose une multitude d'expériences inédites. Voici un aperçu des nouveautés et des temps forts 2026 :</w:t>
      </w:r>
    </w:p>
    <w:p w14:paraId="5E6A3FD5" w14:textId="77777777" w:rsidR="009C795D" w:rsidRPr="0069738C" w:rsidRDefault="009C795D" w:rsidP="00DC7554">
      <w:pPr>
        <w:spacing w:line="276" w:lineRule="auto"/>
        <w:jc w:val="both"/>
        <w:rPr>
          <w:rFonts w:ascii="Arial" w:hAnsi="Arial" w:cs="Arial"/>
          <w:sz w:val="22"/>
          <w:szCs w:val="22"/>
          <w:lang w:val="fr-CH"/>
        </w:rPr>
      </w:pPr>
    </w:p>
    <w:p w14:paraId="00B8029F" w14:textId="77777777" w:rsidR="009C795D" w:rsidRPr="0069738C" w:rsidRDefault="009C795D" w:rsidP="009C795D">
      <w:pPr>
        <w:spacing w:line="276" w:lineRule="auto"/>
        <w:jc w:val="both"/>
        <w:rPr>
          <w:rFonts w:ascii="Arial" w:hAnsi="Arial" w:cs="Arial"/>
          <w:b/>
          <w:bCs/>
          <w:sz w:val="22"/>
          <w:szCs w:val="22"/>
          <w:lang w:val="fr-CH"/>
        </w:rPr>
      </w:pPr>
      <w:r w:rsidRPr="0069738C">
        <w:rPr>
          <w:rFonts w:ascii="Arial" w:hAnsi="Arial" w:cs="Arial"/>
          <w:b/>
          <w:bCs/>
          <w:sz w:val="22"/>
          <w:szCs w:val="22"/>
          <w:lang w:val="fr-CH"/>
        </w:rPr>
        <w:t xml:space="preserve">Une sensation musicale avec Percival : </w:t>
      </w:r>
      <w:r w:rsidRPr="0069738C">
        <w:rPr>
          <w:rFonts w:ascii="Arial" w:hAnsi="Arial" w:cs="Arial"/>
          <w:sz w:val="22"/>
          <w:szCs w:val="22"/>
          <w:lang w:val="fr-CH"/>
        </w:rPr>
        <w:t>un rendez-vous incontournable pour tous les fans de jeux vidéo et de fantasy ! Le groupe légendaire Percival, mondialement connu pour sa contribution musicale marquante à la bande originale du chef-d’œuvre vidéoludique « The Witcher 3 : Wild Hunt », vous fera vivre des moments à donner la chair de poule lors de concerts live épiques.</w:t>
      </w:r>
    </w:p>
    <w:p w14:paraId="2E49400A" w14:textId="77777777" w:rsidR="009C795D" w:rsidRPr="0069738C" w:rsidRDefault="009C795D" w:rsidP="009C795D">
      <w:pPr>
        <w:spacing w:line="276" w:lineRule="auto"/>
        <w:jc w:val="both"/>
        <w:rPr>
          <w:rFonts w:ascii="Arial" w:hAnsi="Arial" w:cs="Arial"/>
          <w:b/>
          <w:bCs/>
          <w:sz w:val="22"/>
          <w:szCs w:val="22"/>
          <w:lang w:val="fr-CH"/>
        </w:rPr>
      </w:pPr>
    </w:p>
    <w:p w14:paraId="4868408F" w14:textId="4B2A94E7" w:rsidR="00DC7554" w:rsidRPr="0069738C" w:rsidRDefault="009C795D" w:rsidP="009C795D">
      <w:pPr>
        <w:spacing w:line="276" w:lineRule="auto"/>
        <w:jc w:val="both"/>
        <w:rPr>
          <w:rFonts w:ascii="Arial" w:hAnsi="Arial" w:cs="Arial"/>
          <w:sz w:val="22"/>
          <w:szCs w:val="22"/>
          <w:lang w:val="fr-CH"/>
        </w:rPr>
      </w:pPr>
      <w:r w:rsidRPr="0069738C">
        <w:rPr>
          <w:rFonts w:ascii="Arial" w:hAnsi="Arial" w:cs="Arial"/>
          <w:b/>
          <w:bCs/>
          <w:sz w:val="22"/>
          <w:szCs w:val="22"/>
          <w:lang w:val="fr-CH"/>
        </w:rPr>
        <w:t xml:space="preserve">Première de la BriXpo : </w:t>
      </w:r>
      <w:r w:rsidRPr="0069738C">
        <w:rPr>
          <w:rFonts w:ascii="Arial" w:hAnsi="Arial" w:cs="Arial"/>
          <w:sz w:val="22"/>
          <w:szCs w:val="22"/>
          <w:lang w:val="fr-CH"/>
        </w:rPr>
        <w:t>une immense exposition d'univers fascinants créés à partir de briques à emboîter invite à l'émerveillement et ne fera pas seulement battre plus fort le cœur des constructeurs passionnés.</w:t>
      </w:r>
    </w:p>
    <w:p w14:paraId="428D440B" w14:textId="77777777" w:rsidR="009C795D" w:rsidRPr="0069738C" w:rsidRDefault="009C795D" w:rsidP="009C795D">
      <w:pPr>
        <w:spacing w:line="276" w:lineRule="auto"/>
        <w:jc w:val="both"/>
        <w:rPr>
          <w:rFonts w:ascii="Arial" w:hAnsi="Arial" w:cs="Arial"/>
          <w:sz w:val="22"/>
          <w:szCs w:val="22"/>
          <w:lang w:val="fr-CH"/>
        </w:rPr>
      </w:pPr>
    </w:p>
    <w:p w14:paraId="64CDC056" w14:textId="77777777" w:rsidR="009C795D" w:rsidRPr="0069738C" w:rsidRDefault="009C795D" w:rsidP="009C795D">
      <w:pPr>
        <w:spacing w:line="276" w:lineRule="auto"/>
        <w:jc w:val="both"/>
        <w:rPr>
          <w:rFonts w:ascii="Arial" w:hAnsi="Arial" w:cs="Arial"/>
          <w:b/>
          <w:bCs/>
          <w:sz w:val="22"/>
          <w:szCs w:val="22"/>
          <w:lang w:val="fr-CH"/>
        </w:rPr>
      </w:pPr>
      <w:r w:rsidRPr="0069738C">
        <w:rPr>
          <w:rFonts w:ascii="Arial" w:hAnsi="Arial" w:cs="Arial"/>
          <w:b/>
          <w:bCs/>
          <w:sz w:val="22"/>
          <w:szCs w:val="22"/>
          <w:lang w:val="fr-CH"/>
        </w:rPr>
        <w:lastRenderedPageBreak/>
        <w:t xml:space="preserve">Japan Experience : </w:t>
      </w:r>
      <w:r w:rsidRPr="0069738C">
        <w:rPr>
          <w:rFonts w:ascii="Arial" w:hAnsi="Arial" w:cs="Arial"/>
          <w:sz w:val="22"/>
          <w:szCs w:val="22"/>
          <w:lang w:val="fr-CH"/>
        </w:rPr>
        <w:t>une immersion encore plus profonde dans l'univers des anime, des mangas et de la culture pop extrême-orientale, réalisée grâce à une collaboration de grande envergure avec la communauté suisse Little Akiba.</w:t>
      </w:r>
    </w:p>
    <w:p w14:paraId="44588C37" w14:textId="77777777" w:rsidR="009C795D" w:rsidRPr="0069738C" w:rsidRDefault="009C795D" w:rsidP="009C795D">
      <w:pPr>
        <w:spacing w:line="276" w:lineRule="auto"/>
        <w:jc w:val="both"/>
        <w:rPr>
          <w:rFonts w:ascii="Arial" w:hAnsi="Arial" w:cs="Arial"/>
          <w:b/>
          <w:bCs/>
          <w:sz w:val="22"/>
          <w:szCs w:val="22"/>
          <w:lang w:val="fr-CH"/>
        </w:rPr>
      </w:pPr>
    </w:p>
    <w:p w14:paraId="1408062E" w14:textId="77777777" w:rsidR="009C795D" w:rsidRPr="0069738C" w:rsidRDefault="009C795D" w:rsidP="009C795D">
      <w:pPr>
        <w:spacing w:line="276" w:lineRule="auto"/>
        <w:jc w:val="both"/>
        <w:rPr>
          <w:rFonts w:ascii="Arial" w:hAnsi="Arial" w:cs="Arial"/>
          <w:b/>
          <w:bCs/>
          <w:sz w:val="22"/>
          <w:szCs w:val="22"/>
          <w:lang w:val="fr-CH"/>
        </w:rPr>
      </w:pPr>
      <w:r w:rsidRPr="0069738C">
        <w:rPr>
          <w:rFonts w:ascii="Arial" w:hAnsi="Arial" w:cs="Arial"/>
          <w:b/>
          <w:bCs/>
          <w:sz w:val="22"/>
          <w:szCs w:val="22"/>
          <w:lang w:val="fr-CH"/>
        </w:rPr>
        <w:t xml:space="preserve">Encore plus de cosplay et de nouveaux concours : </w:t>
      </w:r>
      <w:r w:rsidRPr="0069738C">
        <w:rPr>
          <w:rFonts w:ascii="Arial" w:hAnsi="Arial" w:cs="Arial"/>
          <w:sz w:val="22"/>
          <w:szCs w:val="22"/>
          <w:lang w:val="fr-CH"/>
        </w:rPr>
        <w:t>en 2026, la communauté du cosplay bénéficiera d'une scène encore plus grande. Avec de tout nouveaux concours de cosplay et des espaces supplémentaires, l'art de la métamorphose sera célébré comme jamais auparavant.</w:t>
      </w:r>
    </w:p>
    <w:p w14:paraId="12E1D147" w14:textId="77777777" w:rsidR="009C795D" w:rsidRPr="0069738C" w:rsidRDefault="009C795D" w:rsidP="009C795D">
      <w:pPr>
        <w:spacing w:line="276" w:lineRule="auto"/>
        <w:jc w:val="both"/>
        <w:rPr>
          <w:rFonts w:ascii="Arial" w:hAnsi="Arial" w:cs="Arial"/>
          <w:b/>
          <w:bCs/>
          <w:sz w:val="22"/>
          <w:szCs w:val="22"/>
          <w:lang w:val="fr-CH"/>
        </w:rPr>
      </w:pPr>
    </w:p>
    <w:p w14:paraId="6A83179F" w14:textId="77777777" w:rsidR="009C795D" w:rsidRPr="0069738C" w:rsidRDefault="009C795D" w:rsidP="009C795D">
      <w:pPr>
        <w:spacing w:line="276" w:lineRule="auto"/>
        <w:jc w:val="both"/>
        <w:rPr>
          <w:rFonts w:ascii="Arial" w:hAnsi="Arial" w:cs="Arial"/>
          <w:b/>
          <w:bCs/>
          <w:sz w:val="22"/>
          <w:szCs w:val="22"/>
          <w:lang w:val="fr-CH"/>
        </w:rPr>
      </w:pPr>
      <w:bookmarkStart w:id="1" w:name="_heading=h.svm2yi4elhg3" w:colFirst="0" w:colLast="0"/>
      <w:bookmarkEnd w:id="1"/>
      <w:r w:rsidRPr="0069738C">
        <w:rPr>
          <w:rFonts w:ascii="Arial" w:hAnsi="Arial" w:cs="Arial"/>
          <w:b/>
          <w:bCs/>
          <w:sz w:val="22"/>
          <w:szCs w:val="22"/>
          <w:lang w:val="fr-CH"/>
        </w:rPr>
        <w:t xml:space="preserve">Action gaming et nouveaux tournois : </w:t>
      </w:r>
      <w:r w:rsidRPr="0069738C">
        <w:rPr>
          <w:rFonts w:ascii="Arial" w:hAnsi="Arial" w:cs="Arial"/>
          <w:sz w:val="22"/>
          <w:szCs w:val="22"/>
          <w:lang w:val="fr-CH"/>
        </w:rPr>
        <w:t>les zones e-sport et gaming connaissent une croissance fulgurante. Les visiteurs peuvent se réjouir de nouveaux tournois passionnants, au cours desquels la communauté pourra se mesurer les uns aux autres.</w:t>
      </w:r>
    </w:p>
    <w:p w14:paraId="422E2CCB" w14:textId="77777777" w:rsidR="009C795D" w:rsidRPr="0069738C" w:rsidRDefault="009C795D" w:rsidP="009C795D">
      <w:pPr>
        <w:spacing w:line="276" w:lineRule="auto"/>
        <w:jc w:val="both"/>
        <w:rPr>
          <w:rFonts w:ascii="Arial" w:hAnsi="Arial" w:cs="Arial"/>
          <w:b/>
          <w:bCs/>
          <w:sz w:val="22"/>
          <w:szCs w:val="22"/>
          <w:lang w:val="fr-CH"/>
        </w:rPr>
      </w:pPr>
    </w:p>
    <w:p w14:paraId="00792F28" w14:textId="77777777" w:rsidR="009C795D" w:rsidRPr="0069738C" w:rsidRDefault="009C795D" w:rsidP="009C795D">
      <w:pPr>
        <w:spacing w:line="276" w:lineRule="auto"/>
        <w:jc w:val="both"/>
        <w:rPr>
          <w:rFonts w:ascii="Arial" w:hAnsi="Arial" w:cs="Arial"/>
          <w:b/>
          <w:bCs/>
          <w:sz w:val="22"/>
          <w:szCs w:val="22"/>
          <w:lang w:val="fr-CH"/>
        </w:rPr>
      </w:pPr>
      <w:r w:rsidRPr="0069738C">
        <w:rPr>
          <w:rFonts w:ascii="Arial" w:hAnsi="Arial" w:cs="Arial"/>
          <w:b/>
          <w:bCs/>
          <w:sz w:val="22"/>
          <w:szCs w:val="22"/>
          <w:lang w:val="fr-CH"/>
        </w:rPr>
        <w:t>La communauté au cœur de l'événement</w:t>
      </w:r>
    </w:p>
    <w:p w14:paraId="1E6B526B" w14:textId="4412C8FA" w:rsidR="00736FE7" w:rsidRPr="0069738C" w:rsidRDefault="009C795D" w:rsidP="009C795D">
      <w:pPr>
        <w:spacing w:line="276" w:lineRule="auto"/>
        <w:jc w:val="both"/>
        <w:rPr>
          <w:rFonts w:ascii="Arial" w:hAnsi="Arial" w:cs="Arial"/>
          <w:sz w:val="22"/>
          <w:szCs w:val="22"/>
          <w:lang w:val="fr-CH"/>
        </w:rPr>
      </w:pPr>
      <w:r w:rsidRPr="0069738C">
        <w:rPr>
          <w:rFonts w:ascii="Arial" w:hAnsi="Arial" w:cs="Arial"/>
          <w:sz w:val="22"/>
          <w:szCs w:val="22"/>
          <w:lang w:val="fr-CH"/>
        </w:rPr>
        <w:t>L'équipe organisatrice a tenu compte des retours de la communauté pour rendre l'événement encore plus abouti, varié et captivant.</w:t>
      </w:r>
    </w:p>
    <w:p w14:paraId="7F15AD1C" w14:textId="77777777" w:rsidR="009C795D" w:rsidRPr="0069738C" w:rsidRDefault="009C795D" w:rsidP="009C795D">
      <w:pPr>
        <w:spacing w:line="276" w:lineRule="auto"/>
        <w:jc w:val="both"/>
        <w:rPr>
          <w:rFonts w:ascii="Arial" w:hAnsi="Arial" w:cs="Arial"/>
          <w:sz w:val="22"/>
          <w:szCs w:val="22"/>
          <w:lang w:val="fr-CH"/>
        </w:rPr>
      </w:pPr>
    </w:p>
    <w:p w14:paraId="1E6B526D" w14:textId="0D1C337B" w:rsidR="00736FE7" w:rsidRPr="0069738C" w:rsidRDefault="0056586F" w:rsidP="00DC7554">
      <w:pPr>
        <w:spacing w:line="276" w:lineRule="auto"/>
        <w:rPr>
          <w:rFonts w:ascii="Arial" w:hAnsi="Arial" w:cs="Arial"/>
          <w:sz w:val="22"/>
          <w:szCs w:val="22"/>
          <w:lang w:val="fr-CH"/>
        </w:rPr>
      </w:pPr>
      <w:bookmarkStart w:id="2" w:name="_heading=h.af8s1ld2oq8s" w:colFirst="0" w:colLast="0"/>
      <w:bookmarkStart w:id="3" w:name="_heading=h.x7ph7v3dxxx7" w:colFirst="0" w:colLast="0"/>
      <w:bookmarkEnd w:id="2"/>
      <w:bookmarkEnd w:id="3"/>
      <w:r w:rsidRPr="0069738C">
        <w:rPr>
          <w:rFonts w:ascii="Arial" w:hAnsi="Arial" w:cs="Arial"/>
          <w:sz w:val="22"/>
          <w:szCs w:val="22"/>
          <w:lang w:val="fr-CH"/>
        </w:rPr>
        <w:t>« Le HeroFest tire sa force de l'énergie incomparable de sa communauté », déclare Roberto Pompeo, chef de projet du HeroFest. « Après les retours extrêmement positifs de l'année dernière, nous avons apporté de nouvelles améliorations pour 2026. Nous offrons à nos visiteurs encore plus d'espace pour laisser libre cours à leur créativité et vivre des expériences interactives inoubliables. »</w:t>
      </w:r>
    </w:p>
    <w:p w14:paraId="4107FB3C" w14:textId="77777777" w:rsidR="0056586F" w:rsidRPr="0069738C" w:rsidRDefault="0056586F" w:rsidP="00DC7554">
      <w:pPr>
        <w:spacing w:line="276" w:lineRule="auto"/>
        <w:rPr>
          <w:rFonts w:ascii="Arial" w:hAnsi="Arial" w:cs="Arial"/>
          <w:sz w:val="22"/>
          <w:szCs w:val="22"/>
          <w:lang w:val="fr-CH"/>
        </w:rPr>
      </w:pPr>
    </w:p>
    <w:p w14:paraId="11BD0B8E" w14:textId="77777777" w:rsidR="0056586F" w:rsidRPr="0069738C" w:rsidRDefault="0056586F" w:rsidP="0056586F">
      <w:pPr>
        <w:spacing w:line="276" w:lineRule="auto"/>
        <w:rPr>
          <w:rFonts w:ascii="Arial" w:hAnsi="Arial" w:cs="Arial"/>
          <w:b/>
          <w:bCs/>
          <w:sz w:val="22"/>
          <w:szCs w:val="22"/>
          <w:lang w:val="fr-CH"/>
        </w:rPr>
      </w:pPr>
      <w:r w:rsidRPr="0069738C">
        <w:rPr>
          <w:rFonts w:ascii="Arial" w:hAnsi="Arial" w:cs="Arial"/>
          <w:b/>
          <w:bCs/>
          <w:sz w:val="22"/>
          <w:szCs w:val="22"/>
          <w:lang w:val="fr-CH"/>
        </w:rPr>
        <w:t>Réservez vos billets dès maintenant et lancez-vous dans l'aventure</w:t>
      </w:r>
    </w:p>
    <w:p w14:paraId="1E6B526F" w14:textId="1C70FB90" w:rsidR="00736FE7" w:rsidRPr="0069738C" w:rsidRDefault="0056586F" w:rsidP="0056586F">
      <w:pPr>
        <w:spacing w:line="276" w:lineRule="auto"/>
        <w:rPr>
          <w:rFonts w:ascii="Arial" w:hAnsi="Arial" w:cs="Arial"/>
          <w:sz w:val="22"/>
          <w:szCs w:val="22"/>
          <w:lang w:val="fr-CH"/>
        </w:rPr>
      </w:pPr>
      <w:r w:rsidRPr="0069738C">
        <w:rPr>
          <w:rFonts w:ascii="Arial" w:hAnsi="Arial" w:cs="Arial"/>
          <w:sz w:val="22"/>
          <w:szCs w:val="22"/>
          <w:lang w:val="fr-CH"/>
        </w:rPr>
        <w:t>Si vous souhaitez prendre part à cet événement exceptionnel de la culture pop à Berne, vous pouvez dès à présent vous procurer les billets très convoités. L'aventure HeroFest vous attend :</w:t>
      </w:r>
      <w:r w:rsidRPr="0069738C">
        <w:rPr>
          <w:rFonts w:ascii="Arial" w:hAnsi="Arial" w:cs="Arial"/>
          <w:b/>
          <w:bCs/>
          <w:sz w:val="22"/>
          <w:szCs w:val="22"/>
          <w:lang w:val="fr-CH"/>
        </w:rPr>
        <w:t xml:space="preserve"> </w:t>
      </w:r>
      <w:hyperlink r:id="rId11" w:history="1">
        <w:r w:rsidR="005A442A" w:rsidRPr="0069738C">
          <w:rPr>
            <w:rStyle w:val="Hyperlink"/>
            <w:rFonts w:ascii="Arial" w:hAnsi="Arial" w:cs="Arial"/>
            <w:sz w:val="22"/>
            <w:szCs w:val="22"/>
            <w:lang w:val="fr-CH"/>
          </w:rPr>
          <w:t>www.herofest.ch</w:t>
        </w:r>
      </w:hyperlink>
    </w:p>
    <w:p w14:paraId="1E6B5270" w14:textId="77777777" w:rsidR="00736FE7" w:rsidRPr="0069738C" w:rsidRDefault="00736FE7" w:rsidP="00DC7554">
      <w:pPr>
        <w:spacing w:line="276" w:lineRule="auto"/>
        <w:rPr>
          <w:rFonts w:ascii="Arial" w:hAnsi="Arial" w:cs="Arial"/>
          <w:sz w:val="22"/>
          <w:szCs w:val="22"/>
          <w:lang w:val="fr-CH"/>
        </w:rPr>
      </w:pPr>
    </w:p>
    <w:p w14:paraId="6FE01AEB" w14:textId="72033719" w:rsidR="0056586F" w:rsidRPr="0069738C" w:rsidRDefault="0056586F" w:rsidP="0056586F">
      <w:pPr>
        <w:spacing w:line="276" w:lineRule="auto"/>
        <w:rPr>
          <w:rFonts w:ascii="Arial" w:hAnsi="Arial" w:cs="Arial"/>
          <w:sz w:val="22"/>
          <w:szCs w:val="22"/>
          <w:lang w:val="fr-CH"/>
        </w:rPr>
      </w:pPr>
      <w:r w:rsidRPr="0069738C">
        <w:rPr>
          <w:rFonts w:ascii="Arial" w:hAnsi="Arial" w:cs="Arial"/>
          <w:b/>
          <w:bCs/>
          <w:sz w:val="22"/>
          <w:szCs w:val="22"/>
          <w:lang w:val="fr-CH"/>
        </w:rPr>
        <w:t>Contact presse et informations complémentaires</w:t>
      </w:r>
      <w:r w:rsidRPr="0069738C">
        <w:rPr>
          <w:rFonts w:ascii="Arial" w:hAnsi="Arial" w:cs="Arial"/>
          <w:b/>
          <w:bCs/>
          <w:sz w:val="22"/>
          <w:szCs w:val="22"/>
          <w:lang w:val="fr-CH"/>
        </w:rPr>
        <w:br/>
      </w:r>
      <w:r w:rsidRPr="0069738C">
        <w:rPr>
          <w:rFonts w:ascii="Arial" w:hAnsi="Arial" w:cs="Arial"/>
          <w:sz w:val="22"/>
          <w:szCs w:val="22"/>
          <w:lang w:val="fr-CH"/>
        </w:rPr>
        <w:t xml:space="preserve">Des images en haute résolution, des logos et des communiqués de presse supplémentaires sont disponibles en téléchargement dans le </w:t>
      </w:r>
      <w:hyperlink r:id="rId12" w:history="1">
        <w:r w:rsidRPr="009D6EB0">
          <w:rPr>
            <w:rStyle w:val="Hyperlink"/>
            <w:rFonts w:ascii="Arial" w:hAnsi="Arial" w:cs="Arial"/>
            <w:sz w:val="22"/>
            <w:szCs w:val="22"/>
            <w:lang w:val="fr-CH"/>
          </w:rPr>
          <w:t>dossier de presse officiel</w:t>
        </w:r>
      </w:hyperlink>
      <w:r w:rsidRPr="0069738C">
        <w:rPr>
          <w:rFonts w:ascii="Arial" w:hAnsi="Arial" w:cs="Arial"/>
          <w:sz w:val="22"/>
          <w:szCs w:val="22"/>
          <w:lang w:val="fr-CH"/>
        </w:rPr>
        <w:t xml:space="preserve"> sur le site web.</w:t>
      </w:r>
    </w:p>
    <w:p w14:paraId="497D41EE" w14:textId="77777777" w:rsidR="0056586F" w:rsidRPr="0069738C" w:rsidRDefault="0056586F" w:rsidP="0056586F">
      <w:pPr>
        <w:spacing w:line="276" w:lineRule="auto"/>
        <w:rPr>
          <w:rFonts w:ascii="Arial" w:hAnsi="Arial" w:cs="Arial"/>
          <w:b/>
          <w:bCs/>
          <w:sz w:val="22"/>
          <w:szCs w:val="22"/>
          <w:lang w:val="fr-CH"/>
        </w:rPr>
      </w:pPr>
    </w:p>
    <w:p w14:paraId="1E6B5276" w14:textId="44F30A20" w:rsidR="00736FE7" w:rsidRPr="0069738C" w:rsidRDefault="0056586F" w:rsidP="00DC7554">
      <w:pPr>
        <w:spacing w:line="276" w:lineRule="auto"/>
        <w:rPr>
          <w:rFonts w:ascii="Arial" w:hAnsi="Arial" w:cs="Arial"/>
          <w:sz w:val="22"/>
          <w:szCs w:val="22"/>
          <w:lang w:val="fr-CH"/>
        </w:rPr>
      </w:pPr>
      <w:r w:rsidRPr="0069738C">
        <w:rPr>
          <w:rFonts w:ascii="Arial" w:hAnsi="Arial" w:cs="Arial"/>
          <w:b/>
          <w:bCs/>
          <w:sz w:val="22"/>
          <w:szCs w:val="22"/>
          <w:lang w:val="fr-CH"/>
        </w:rPr>
        <w:t>Pour toute question, veuillez contacter :</w:t>
      </w:r>
    </w:p>
    <w:p w14:paraId="1E6B5277" w14:textId="038743BD" w:rsidR="00736FE7" w:rsidRPr="0069738C" w:rsidRDefault="00167EB7" w:rsidP="00DC7554">
      <w:pPr>
        <w:spacing w:line="276" w:lineRule="auto"/>
        <w:rPr>
          <w:rFonts w:ascii="Arial" w:hAnsi="Arial" w:cs="Arial"/>
          <w:sz w:val="22"/>
          <w:szCs w:val="22"/>
          <w:lang w:val="fr-CH"/>
        </w:rPr>
      </w:pPr>
      <w:r w:rsidRPr="0069738C">
        <w:rPr>
          <w:rFonts w:ascii="Arial" w:hAnsi="Arial" w:cs="Arial"/>
          <w:sz w:val="22"/>
          <w:szCs w:val="22"/>
          <w:lang w:val="fr-CH"/>
        </w:rPr>
        <w:t xml:space="preserve">Christina Vamos, Marketing </w:t>
      </w:r>
      <w:proofErr w:type="gramStart"/>
      <w:r w:rsidRPr="0069738C">
        <w:rPr>
          <w:rFonts w:ascii="Arial" w:hAnsi="Arial" w:cs="Arial"/>
          <w:sz w:val="22"/>
          <w:szCs w:val="22"/>
          <w:lang w:val="fr-CH"/>
        </w:rPr>
        <w:t>Managerin;</w:t>
      </w:r>
      <w:proofErr w:type="gramEnd"/>
      <w:r w:rsidRPr="0069738C">
        <w:rPr>
          <w:rFonts w:ascii="Arial" w:hAnsi="Arial" w:cs="Arial"/>
          <w:sz w:val="22"/>
          <w:szCs w:val="22"/>
          <w:lang w:val="fr-CH"/>
        </w:rPr>
        <w:t xml:space="preserve"> </w:t>
      </w:r>
      <w:hyperlink r:id="rId13">
        <w:r w:rsidR="00736FE7" w:rsidRPr="0069738C">
          <w:rPr>
            <w:rFonts w:ascii="Arial" w:hAnsi="Arial" w:cs="Arial"/>
            <w:color w:val="000000"/>
            <w:sz w:val="22"/>
            <w:szCs w:val="22"/>
            <w:u w:val="single"/>
            <w:lang w:val="fr-CH"/>
          </w:rPr>
          <w:t>herofest@bernexpo.ch</w:t>
        </w:r>
      </w:hyperlink>
      <w:r w:rsidR="00E32BDA" w:rsidRPr="0069738C">
        <w:rPr>
          <w:rFonts w:ascii="Arial" w:hAnsi="Arial" w:cs="Arial"/>
          <w:sz w:val="22"/>
          <w:szCs w:val="22"/>
          <w:lang w:val="fr-CH"/>
        </w:rPr>
        <w:t>, +41 76 324 26 82</w:t>
      </w:r>
    </w:p>
    <w:p w14:paraId="1E6B5278" w14:textId="77777777" w:rsidR="00736FE7" w:rsidRPr="0069738C" w:rsidRDefault="00736FE7" w:rsidP="00DC7554">
      <w:pPr>
        <w:spacing w:line="276" w:lineRule="auto"/>
        <w:rPr>
          <w:rFonts w:ascii="Arial" w:hAnsi="Arial" w:cs="Arial"/>
          <w:sz w:val="22"/>
          <w:szCs w:val="22"/>
          <w:lang w:val="fr-CH"/>
        </w:rPr>
      </w:pPr>
    </w:p>
    <w:p w14:paraId="1E6B5279" w14:textId="127EC461" w:rsidR="00736FE7" w:rsidRPr="0069738C" w:rsidRDefault="0056586F" w:rsidP="00DC7554">
      <w:pPr>
        <w:spacing w:line="276" w:lineRule="auto"/>
        <w:rPr>
          <w:rFonts w:ascii="Arial" w:hAnsi="Arial" w:cs="Arial"/>
          <w:sz w:val="22"/>
          <w:szCs w:val="22"/>
          <w:lang w:val="fr-CH"/>
        </w:rPr>
      </w:pPr>
      <w:proofErr w:type="gramStart"/>
      <w:r w:rsidRPr="0069738C">
        <w:rPr>
          <w:rFonts w:ascii="Arial" w:hAnsi="Arial" w:cs="Arial"/>
          <w:sz w:val="22"/>
          <w:szCs w:val="22"/>
          <w:lang w:val="fr-CH"/>
        </w:rPr>
        <w:t>ou</w:t>
      </w:r>
      <w:proofErr w:type="gramEnd"/>
    </w:p>
    <w:p w14:paraId="1E6B527A" w14:textId="77777777" w:rsidR="00736FE7" w:rsidRPr="0069738C" w:rsidRDefault="00167EB7" w:rsidP="00DC7554">
      <w:pPr>
        <w:spacing w:line="276" w:lineRule="auto"/>
        <w:rPr>
          <w:rFonts w:ascii="Arial" w:hAnsi="Arial" w:cs="Arial"/>
          <w:sz w:val="22"/>
          <w:szCs w:val="22"/>
          <w:lang w:val="fr-CH"/>
        </w:rPr>
      </w:pPr>
      <w:r w:rsidRPr="0069738C">
        <w:rPr>
          <w:rFonts w:ascii="Arial" w:hAnsi="Arial" w:cs="Arial"/>
          <w:sz w:val="22"/>
          <w:szCs w:val="22"/>
          <w:lang w:val="fr-CH"/>
        </w:rPr>
        <w:br/>
        <w:t>Adrian Erni, Mediensprecher BERNEXPO, adrian.erni@bernexpo.ch, +41 79 4646459</w:t>
      </w:r>
    </w:p>
    <w:p w14:paraId="0FB1A74A" w14:textId="77777777" w:rsidR="006659FA" w:rsidRPr="0069738C" w:rsidRDefault="006659FA" w:rsidP="00DC7554">
      <w:pPr>
        <w:spacing w:line="276" w:lineRule="auto"/>
        <w:rPr>
          <w:rFonts w:ascii="Arial" w:hAnsi="Arial" w:cs="Arial"/>
          <w:sz w:val="22"/>
          <w:szCs w:val="22"/>
          <w:lang w:val="fr-CH"/>
        </w:rPr>
      </w:pPr>
    </w:p>
    <w:p w14:paraId="1E6B527B" w14:textId="77777777" w:rsidR="00736FE7" w:rsidRPr="0069738C" w:rsidRDefault="00736FE7" w:rsidP="00DC7554">
      <w:pPr>
        <w:spacing w:line="276" w:lineRule="auto"/>
        <w:rPr>
          <w:rFonts w:ascii="Arial" w:hAnsi="Arial" w:cs="Arial"/>
          <w:sz w:val="22"/>
          <w:szCs w:val="22"/>
          <w:lang w:val="fr-CH"/>
        </w:rPr>
      </w:pPr>
    </w:p>
    <w:p w14:paraId="722ACB73" w14:textId="201C8F4B" w:rsidR="00312B65" w:rsidRPr="0069738C" w:rsidRDefault="00312B65" w:rsidP="00312B65">
      <w:pPr>
        <w:rPr>
          <w:rFonts w:ascii="Arial" w:hAnsi="Arial" w:cs="Arial"/>
          <w:lang w:val="fr-CH"/>
        </w:rPr>
      </w:pPr>
      <w:r w:rsidRPr="0069738C">
        <w:rPr>
          <w:rFonts w:ascii="Arial" w:hAnsi="Arial" w:cs="Arial"/>
          <w:noProof/>
          <w:lang w:val="fr-CH"/>
        </w:rPr>
        <w:lastRenderedPageBreak/>
        <mc:AlternateContent>
          <mc:Choice Requires="wps">
            <w:drawing>
              <wp:inline distT="0" distB="0" distL="0" distR="0" wp14:anchorId="6ECBF38F" wp14:editId="66FF96FF">
                <wp:extent cx="5399405" cy="184150"/>
                <wp:effectExtent l="0" t="0" r="10795" b="17145"/>
                <wp:docPr id="776666429" name="Textfeld 776666429"/>
                <wp:cNvGraphicFramePr/>
                <a:graphic xmlns:a="http://schemas.openxmlformats.org/drawingml/2006/main">
                  <a:graphicData uri="http://schemas.microsoft.com/office/word/2010/wordprocessingShape">
                    <wps:wsp>
                      <wps:cNvSpPr txBox="1"/>
                      <wps:spPr>
                        <a:xfrm>
                          <a:off x="0" y="0"/>
                          <a:ext cx="5399405" cy="184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AB58A8" w14:textId="77777777" w:rsidR="00983849" w:rsidRDefault="00983849" w:rsidP="00983849">
                            <w:pPr>
                              <w:pStyle w:val="StandardWeb"/>
                              <w:spacing w:before="200" w:beforeAutospacing="0" w:after="0" w:afterAutospacing="0"/>
                            </w:pPr>
                            <w:proofErr w:type="gramStart"/>
                            <w:r>
                              <w:rPr>
                                <w:rFonts w:ascii="Arial" w:hAnsi="Arial" w:cs="Arial"/>
                                <w:b/>
                                <w:bCs/>
                                <w:color w:val="000000"/>
                              </w:rPr>
                              <w:t>Au</w:t>
                            </w:r>
                            <w:proofErr w:type="gramEnd"/>
                            <w:r>
                              <w:rPr>
                                <w:rFonts w:ascii="Arial" w:hAnsi="Arial" w:cs="Arial"/>
                                <w:b/>
                                <w:bCs/>
                                <w:color w:val="000000"/>
                              </w:rPr>
                              <w:t xml:space="preserve"> sujet du </w:t>
                            </w:r>
                            <w:proofErr w:type="gramStart"/>
                            <w:r>
                              <w:rPr>
                                <w:rFonts w:ascii="Arial" w:hAnsi="Arial" w:cs="Arial"/>
                                <w:b/>
                                <w:bCs/>
                                <w:color w:val="000000"/>
                              </w:rPr>
                              <w:t>MYI Entertainment</w:t>
                            </w:r>
                            <w:proofErr w:type="gramEnd"/>
                          </w:p>
                          <w:p w14:paraId="5F74E0BF" w14:textId="77777777" w:rsidR="00983849" w:rsidRDefault="00983849" w:rsidP="00983849"/>
                          <w:p w14:paraId="21DEF6AD" w14:textId="77777777" w:rsidR="00983849" w:rsidRDefault="00983849" w:rsidP="00983849">
                            <w:pPr>
                              <w:pStyle w:val="StandardWeb"/>
                              <w:spacing w:before="0" w:beforeAutospacing="0" w:after="0" w:afterAutospacing="0"/>
                            </w:pPr>
                            <w:r>
                              <w:rPr>
                                <w:rFonts w:ascii="Arial" w:hAnsi="Arial" w:cs="Arial"/>
                                <w:color w:val="000000"/>
                                <w:sz w:val="20"/>
                                <w:szCs w:val="20"/>
                              </w:rPr>
                              <w:t xml:space="preserve">Action de guérilla en Terre du Milieu, team building pour super-héros ou stratégie de positionnement sur </w:t>
                            </w:r>
                            <w:proofErr w:type="gramStart"/>
                            <w:r>
                              <w:rPr>
                                <w:rFonts w:ascii="Arial" w:hAnsi="Arial" w:cs="Arial"/>
                                <w:color w:val="000000"/>
                                <w:sz w:val="20"/>
                                <w:szCs w:val="20"/>
                              </w:rPr>
                              <w:t>Twitch ?</w:t>
                            </w:r>
                            <w:proofErr w:type="gramEnd"/>
                            <w:r>
                              <w:rPr>
                                <w:rFonts w:ascii="Arial" w:hAnsi="Arial" w:cs="Arial"/>
                                <w:color w:val="000000"/>
                                <w:sz w:val="20"/>
                                <w:szCs w:val="20"/>
                              </w:rPr>
                              <w:t xml:space="preserve"> C'est le quotidien chez MYI. Présente depuis longtemps sur la scène, cette agence de publicité, d'événementiel et de conseil ne développe pas de solutions standard, mais des concepts ambitieux et transmet des messages forts qui non seulement sont bien reçus, mais offrent également une réelle valeur ajoutée à la communauté. Et ce n'est pas tout à fait sans sans intérêt personnel, car en tant que nerds passionnés, ils savent à quel point une histoire captivante est importante. Qu'il s'agisse de campagnes sur mesure, d'événements uniques ou de stratégies efficaces, MYI vous accompagne du conseil jusqu'à la réalisation finale.</w:t>
                            </w:r>
                          </w:p>
                          <w:p w14:paraId="01AA04EC" w14:textId="77777777" w:rsidR="00983849" w:rsidRDefault="00983849" w:rsidP="00983849"/>
                          <w:p w14:paraId="728B7C71" w14:textId="77777777" w:rsidR="00983849" w:rsidRDefault="00983849" w:rsidP="00983849">
                            <w:pPr>
                              <w:pStyle w:val="StandardWeb"/>
                              <w:spacing w:before="0" w:beforeAutospacing="0" w:after="0" w:afterAutospacing="0"/>
                            </w:pPr>
                            <w:r>
                              <w:rPr>
                                <w:rFonts w:ascii="Arial" w:hAnsi="Arial" w:cs="Arial"/>
                                <w:b/>
                                <w:bCs/>
                                <w:color w:val="000000"/>
                                <w:sz w:val="20"/>
                                <w:szCs w:val="20"/>
                              </w:rPr>
                              <w:t>Plus d'informations</w:t>
                            </w:r>
                          </w:p>
                          <w:p w14:paraId="6C31E96B" w14:textId="77777777" w:rsidR="00983849" w:rsidRDefault="00983849" w:rsidP="00983849">
                            <w:pPr>
                              <w:pStyle w:val="StandardWeb"/>
                              <w:spacing w:before="0" w:beforeAutospacing="0" w:after="0" w:afterAutospacing="0"/>
                            </w:pPr>
                            <w:r>
                              <w:rPr>
                                <w:rFonts w:ascii="Arial" w:hAnsi="Arial" w:cs="Arial"/>
                                <w:b/>
                                <w:bCs/>
                                <w:color w:val="000000"/>
                                <w:sz w:val="20"/>
                                <w:szCs w:val="20"/>
                              </w:rPr>
                              <w:t>Site web                    </w:t>
                            </w:r>
                            <w:r>
                              <w:rPr>
                                <w:rStyle w:val="apple-tab-span"/>
                                <w:rFonts w:ascii="Arial" w:hAnsi="Arial" w:cs="Arial"/>
                                <w:b/>
                                <w:bCs/>
                                <w:color w:val="000000"/>
                                <w:sz w:val="20"/>
                                <w:szCs w:val="20"/>
                              </w:rPr>
                              <w:tab/>
                            </w:r>
                            <w:r>
                              <w:rPr>
                                <w:rFonts w:ascii="Arial" w:hAnsi="Arial" w:cs="Arial"/>
                                <w:b/>
                                <w:bCs/>
                                <w:color w:val="000000"/>
                                <w:sz w:val="20"/>
                                <w:szCs w:val="20"/>
                              </w:rPr>
                              <w:t xml:space="preserve"> </w:t>
                            </w:r>
                            <w:r>
                              <w:rPr>
                                <w:rStyle w:val="apple-tab-span"/>
                                <w:rFonts w:ascii="Arial" w:hAnsi="Arial" w:cs="Arial"/>
                                <w:b/>
                                <w:bCs/>
                                <w:color w:val="000000"/>
                                <w:sz w:val="20"/>
                                <w:szCs w:val="20"/>
                              </w:rPr>
                              <w:tab/>
                            </w:r>
                            <w:proofErr w:type="gramStart"/>
                            <w:r>
                              <w:rPr>
                                <w:rFonts w:ascii="Arial" w:hAnsi="Arial" w:cs="Arial"/>
                                <w:color w:val="000000"/>
                                <w:sz w:val="20"/>
                                <w:szCs w:val="20"/>
                                <w:u w:val="single"/>
                              </w:rPr>
                              <w:t>myi.agency</w:t>
                            </w:r>
                            <w:proofErr w:type="gramEnd"/>
                            <w:r>
                              <w:rPr>
                                <w:rFonts w:ascii="Arial" w:hAnsi="Arial" w:cs="Arial"/>
                                <w:color w:val="000000"/>
                                <w:sz w:val="20"/>
                                <w:szCs w:val="20"/>
                                <w:u w:val="single"/>
                              </w:rPr>
                              <w:t>/</w:t>
                            </w:r>
                            <w:r>
                              <w:rPr>
                                <w:rFonts w:ascii="Arial" w:hAnsi="Arial" w:cs="Arial"/>
                                <w:color w:val="000000"/>
                                <w:sz w:val="20"/>
                                <w:szCs w:val="20"/>
                              </w:rPr>
                              <w:t> </w:t>
                            </w:r>
                          </w:p>
                          <w:p w14:paraId="51D4A887" w14:textId="77777777" w:rsidR="00983849" w:rsidRDefault="00983849" w:rsidP="00983849">
                            <w:pPr>
                              <w:pStyle w:val="StandardWeb"/>
                              <w:spacing w:before="0" w:beforeAutospacing="0" w:after="0" w:afterAutospacing="0"/>
                            </w:pPr>
                            <w:r>
                              <w:rPr>
                                <w:rFonts w:ascii="Arial" w:hAnsi="Arial" w:cs="Arial"/>
                                <w:b/>
                                <w:bCs/>
                                <w:color w:val="000000"/>
                                <w:sz w:val="20"/>
                                <w:szCs w:val="20"/>
                              </w:rPr>
                              <w:t>LinkedIn</w:t>
                            </w:r>
                            <w:r>
                              <w:rPr>
                                <w:rFonts w:ascii="Arial" w:hAnsi="Arial" w:cs="Arial"/>
                                <w:color w:val="000000"/>
                                <w:sz w:val="20"/>
                                <w:szCs w:val="20"/>
                              </w:rPr>
                              <w:t>                          </w:t>
                            </w:r>
                            <w:r>
                              <w:rPr>
                                <w:rStyle w:val="apple-tab-span"/>
                                <w:rFonts w:ascii="Arial" w:hAnsi="Arial" w:cs="Arial"/>
                                <w:color w:val="000000"/>
                                <w:sz w:val="20"/>
                                <w:szCs w:val="20"/>
                              </w:rPr>
                              <w:tab/>
                            </w:r>
                            <w:r>
                              <w:rPr>
                                <w:rFonts w:ascii="Arial" w:hAnsi="Arial" w:cs="Arial"/>
                                <w:color w:val="000000"/>
                                <w:sz w:val="20"/>
                                <w:szCs w:val="20"/>
                                <w:u w:val="single"/>
                              </w:rPr>
                              <w:t>linkedin.com/company/myiagency/ </w:t>
                            </w:r>
                          </w:p>
                          <w:p w14:paraId="66522A38" w14:textId="77777777" w:rsidR="00983849" w:rsidRDefault="00983849" w:rsidP="00983849">
                            <w:pPr>
                              <w:pStyle w:val="StandardWeb"/>
                              <w:spacing w:before="0" w:beforeAutospacing="0" w:after="0" w:afterAutospacing="0"/>
                            </w:pPr>
                            <w:r>
                              <w:rPr>
                                <w:rFonts w:ascii="Arial" w:hAnsi="Arial" w:cs="Arial"/>
                                <w:b/>
                                <w:bCs/>
                                <w:color w:val="000000"/>
                                <w:sz w:val="20"/>
                                <w:szCs w:val="20"/>
                              </w:rPr>
                              <w:t>X</w:t>
                            </w:r>
                            <w:r>
                              <w:rPr>
                                <w:rFonts w:ascii="Arial" w:hAnsi="Arial" w:cs="Arial"/>
                                <w:color w:val="000000"/>
                                <w:sz w:val="20"/>
                                <w:szCs w:val="20"/>
                              </w:rPr>
                              <w:t xml:space="preserve">                            </w:t>
                            </w:r>
                            <w:r>
                              <w:rPr>
                                <w:rStyle w:val="apple-tab-span"/>
                                <w:rFonts w:ascii="Arial" w:hAnsi="Arial" w:cs="Arial"/>
                                <w:color w:val="000000"/>
                                <w:sz w:val="20"/>
                                <w:szCs w:val="20"/>
                              </w:rPr>
                              <w:tab/>
                            </w:r>
                            <w:r>
                              <w:rPr>
                                <w:rStyle w:val="apple-tab-span"/>
                                <w:rFonts w:ascii="Arial" w:hAnsi="Arial" w:cs="Arial"/>
                                <w:color w:val="000000"/>
                                <w:sz w:val="20"/>
                                <w:szCs w:val="20"/>
                              </w:rPr>
                              <w:tab/>
                            </w:r>
                            <w:r>
                              <w:rPr>
                                <w:rFonts w:ascii="Arial" w:hAnsi="Arial" w:cs="Arial"/>
                                <w:color w:val="000000"/>
                                <w:sz w:val="20"/>
                                <w:szCs w:val="20"/>
                                <w:u w:val="single"/>
                              </w:rPr>
                              <w:t>x.com/myi_agency</w:t>
                            </w:r>
                          </w:p>
                          <w:p w14:paraId="4BFA48A9" w14:textId="3E648C7B" w:rsidR="006659FA" w:rsidRDefault="00983849" w:rsidP="00983849">
                            <w:pPr>
                              <w:pStyle w:val="StandardWeb"/>
                              <w:spacing w:before="0" w:beforeAutospacing="0" w:after="0" w:afterAutospacing="0"/>
                            </w:pPr>
                            <w:r>
                              <w:rPr>
                                <w:rFonts w:ascii="Arial" w:hAnsi="Arial" w:cs="Arial"/>
                                <w:b/>
                                <w:bCs/>
                                <w:color w:val="000000"/>
                                <w:sz w:val="20"/>
                                <w:szCs w:val="20"/>
                              </w:rPr>
                              <w:t xml:space="preserve">Instagram                        </w:t>
                            </w:r>
                            <w:r>
                              <w:rPr>
                                <w:rStyle w:val="apple-tab-span"/>
                                <w:rFonts w:ascii="Arial" w:hAnsi="Arial" w:cs="Arial"/>
                                <w:b/>
                                <w:bCs/>
                                <w:color w:val="000000"/>
                                <w:sz w:val="20"/>
                                <w:szCs w:val="20"/>
                              </w:rPr>
                              <w:tab/>
                            </w:r>
                            <w:r>
                              <w:rPr>
                                <w:rFonts w:ascii="Arial" w:hAnsi="Arial" w:cs="Arial"/>
                                <w:color w:val="000000"/>
                                <w:sz w:val="20"/>
                                <w:szCs w:val="20"/>
                                <w:u w:val="single"/>
                              </w:rPr>
                              <w:t>instagram.com/myiagency</w:t>
                            </w:r>
                          </w:p>
                        </w:txbxContent>
                      </wps:txbx>
                      <wps:bodyPr rot="0" spcFirstLastPara="0" vertOverflow="overflow" horzOverflow="overflow" vert="horz" wrap="square" lIns="216000" tIns="36000" rIns="216000" bIns="108000" numCol="1" spcCol="0" rtlCol="0" fromWordArt="0" anchor="t" anchorCtr="0" forceAA="0" compatLnSpc="1">
                        <a:prstTxWarp prst="textNoShape">
                          <a:avLst/>
                        </a:prstTxWarp>
                        <a:spAutoFit/>
                      </wps:bodyPr>
                    </wps:wsp>
                  </a:graphicData>
                </a:graphic>
              </wp:inline>
            </w:drawing>
          </mc:Choice>
          <mc:Fallback>
            <w:pict>
              <v:shapetype w14:anchorId="6ECBF38F" id="_x0000_t202" coordsize="21600,21600" o:spt="202" path="m,l,21600r21600,l21600,xe">
                <v:stroke joinstyle="miter"/>
                <v:path gradientshapeok="t" o:connecttype="rect"/>
              </v:shapetype>
              <v:shape id="Textfeld 776666429" o:spid="_x0000_s1026" type="#_x0000_t202" style="width:425.1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" filled="f" strokecolor="black [3213]" strokeweight=".5pt">
                <v:textbox style="mso-fit-shape-to-text:t" inset="6mm,1mm,6mm,3mm">
                  <w:txbxContent>
                    <w:p w14:paraId="03AB58A8" w14:textId="77777777" w:rsidR="00983849" w:rsidRDefault="00983849" w:rsidP="00983849">
                      <w:pPr>
                        <w:pStyle w:val="StandardWeb"/>
                        <w:spacing w:before="200" w:beforeAutospacing="0" w:after="0" w:afterAutospacing="0"/>
                      </w:pPr>
                      <w:proofErr w:type="gramStart"/>
                      <w:r>
                        <w:rPr>
                          <w:rFonts w:ascii="Arial" w:hAnsi="Arial" w:cs="Arial"/>
                          <w:b/>
                          <w:bCs/>
                          <w:color w:val="000000"/>
                        </w:rPr>
                        <w:t>Au</w:t>
                      </w:r>
                      <w:proofErr w:type="gramEnd"/>
                      <w:r>
                        <w:rPr>
                          <w:rFonts w:ascii="Arial" w:hAnsi="Arial" w:cs="Arial"/>
                          <w:b/>
                          <w:bCs/>
                          <w:color w:val="000000"/>
                        </w:rPr>
                        <w:t xml:space="preserve"> sujet du </w:t>
                      </w:r>
                      <w:proofErr w:type="gramStart"/>
                      <w:r>
                        <w:rPr>
                          <w:rFonts w:ascii="Arial" w:hAnsi="Arial" w:cs="Arial"/>
                          <w:b/>
                          <w:bCs/>
                          <w:color w:val="000000"/>
                        </w:rPr>
                        <w:t>MYI Entertainment</w:t>
                      </w:r>
                      <w:proofErr w:type="gramEnd"/>
                    </w:p>
                    <w:p w14:paraId="5F74E0BF" w14:textId="77777777" w:rsidR="00983849" w:rsidRDefault="00983849" w:rsidP="00983849"/>
                    <w:p w14:paraId="21DEF6AD" w14:textId="77777777" w:rsidR="00983849" w:rsidRDefault="00983849" w:rsidP="00983849">
                      <w:pPr>
                        <w:pStyle w:val="StandardWeb"/>
                        <w:spacing w:before="0" w:beforeAutospacing="0" w:after="0" w:afterAutospacing="0"/>
                      </w:pPr>
                      <w:r>
                        <w:rPr>
                          <w:rFonts w:ascii="Arial" w:hAnsi="Arial" w:cs="Arial"/>
                          <w:color w:val="000000"/>
                          <w:sz w:val="20"/>
                          <w:szCs w:val="20"/>
                        </w:rPr>
                        <w:t xml:space="preserve">Action de guérilla en Terre du Milieu, team building pour super-héros ou stratégie de positionnement sur </w:t>
                      </w:r>
                      <w:proofErr w:type="gramStart"/>
                      <w:r>
                        <w:rPr>
                          <w:rFonts w:ascii="Arial" w:hAnsi="Arial" w:cs="Arial"/>
                          <w:color w:val="000000"/>
                          <w:sz w:val="20"/>
                          <w:szCs w:val="20"/>
                        </w:rPr>
                        <w:t>Twitch ?</w:t>
                      </w:r>
                      <w:proofErr w:type="gramEnd"/>
                      <w:r>
                        <w:rPr>
                          <w:rFonts w:ascii="Arial" w:hAnsi="Arial" w:cs="Arial"/>
                          <w:color w:val="000000"/>
                          <w:sz w:val="20"/>
                          <w:szCs w:val="20"/>
                        </w:rPr>
                        <w:t xml:space="preserve"> C'est le quotidien chez MYI. Présente depuis longtemps sur la scène, cette agence de publicité, d'événementiel et de conseil ne développe pas de solutions standard, mais des concepts ambitieux et transmet des messages forts qui non seulement sont bien reçus, mais offrent également une réelle valeur ajoutée à la communauté. Et ce n'est pas tout à fait sans sans intérêt personnel, car en tant que nerds passionnés, ils savent à quel point une histoire captivante est importante. Qu'il s'agisse de campagnes sur mesure, d'événements uniques ou de stratégies efficaces, MYI vous accompagne du conseil jusqu'à la réalisation finale.</w:t>
                      </w:r>
                    </w:p>
                    <w:p w14:paraId="01AA04EC" w14:textId="77777777" w:rsidR="00983849" w:rsidRDefault="00983849" w:rsidP="00983849"/>
                    <w:p w14:paraId="728B7C71" w14:textId="77777777" w:rsidR="00983849" w:rsidRDefault="00983849" w:rsidP="00983849">
                      <w:pPr>
                        <w:pStyle w:val="StandardWeb"/>
                        <w:spacing w:before="0" w:beforeAutospacing="0" w:after="0" w:afterAutospacing="0"/>
                      </w:pPr>
                      <w:r>
                        <w:rPr>
                          <w:rFonts w:ascii="Arial" w:hAnsi="Arial" w:cs="Arial"/>
                          <w:b/>
                          <w:bCs/>
                          <w:color w:val="000000"/>
                          <w:sz w:val="20"/>
                          <w:szCs w:val="20"/>
                        </w:rPr>
                        <w:t>Plus d'informations</w:t>
                      </w:r>
                    </w:p>
                    <w:p w14:paraId="6C31E96B" w14:textId="77777777" w:rsidR="00983849" w:rsidRDefault="00983849" w:rsidP="00983849">
                      <w:pPr>
                        <w:pStyle w:val="StandardWeb"/>
                        <w:spacing w:before="0" w:beforeAutospacing="0" w:after="0" w:afterAutospacing="0"/>
                      </w:pPr>
                      <w:r>
                        <w:rPr>
                          <w:rFonts w:ascii="Arial" w:hAnsi="Arial" w:cs="Arial"/>
                          <w:b/>
                          <w:bCs/>
                          <w:color w:val="000000"/>
                          <w:sz w:val="20"/>
                          <w:szCs w:val="20"/>
                        </w:rPr>
                        <w:t>Site web                    </w:t>
                      </w:r>
                      <w:r>
                        <w:rPr>
                          <w:rStyle w:val="apple-tab-span"/>
                          <w:rFonts w:ascii="Arial" w:hAnsi="Arial" w:cs="Arial"/>
                          <w:b/>
                          <w:bCs/>
                          <w:color w:val="000000"/>
                          <w:sz w:val="20"/>
                          <w:szCs w:val="20"/>
                        </w:rPr>
                        <w:tab/>
                      </w:r>
                      <w:r>
                        <w:rPr>
                          <w:rFonts w:ascii="Arial" w:hAnsi="Arial" w:cs="Arial"/>
                          <w:b/>
                          <w:bCs/>
                          <w:color w:val="000000"/>
                          <w:sz w:val="20"/>
                          <w:szCs w:val="20"/>
                        </w:rPr>
                        <w:t xml:space="preserve"> </w:t>
                      </w:r>
                      <w:r>
                        <w:rPr>
                          <w:rStyle w:val="apple-tab-span"/>
                          <w:rFonts w:ascii="Arial" w:hAnsi="Arial" w:cs="Arial"/>
                          <w:b/>
                          <w:bCs/>
                          <w:color w:val="000000"/>
                          <w:sz w:val="20"/>
                          <w:szCs w:val="20"/>
                        </w:rPr>
                        <w:tab/>
                      </w:r>
                      <w:proofErr w:type="gramStart"/>
                      <w:r>
                        <w:rPr>
                          <w:rFonts w:ascii="Arial" w:hAnsi="Arial" w:cs="Arial"/>
                          <w:color w:val="000000"/>
                          <w:sz w:val="20"/>
                          <w:szCs w:val="20"/>
                          <w:u w:val="single"/>
                        </w:rPr>
                        <w:t>myi.agency</w:t>
                      </w:r>
                      <w:proofErr w:type="gramEnd"/>
                      <w:r>
                        <w:rPr>
                          <w:rFonts w:ascii="Arial" w:hAnsi="Arial" w:cs="Arial"/>
                          <w:color w:val="000000"/>
                          <w:sz w:val="20"/>
                          <w:szCs w:val="20"/>
                          <w:u w:val="single"/>
                        </w:rPr>
                        <w:t>/</w:t>
                      </w:r>
                      <w:r>
                        <w:rPr>
                          <w:rFonts w:ascii="Arial" w:hAnsi="Arial" w:cs="Arial"/>
                          <w:color w:val="000000"/>
                          <w:sz w:val="20"/>
                          <w:szCs w:val="20"/>
                        </w:rPr>
                        <w:t> </w:t>
                      </w:r>
                    </w:p>
                    <w:p w14:paraId="51D4A887" w14:textId="77777777" w:rsidR="00983849" w:rsidRDefault="00983849" w:rsidP="00983849">
                      <w:pPr>
                        <w:pStyle w:val="StandardWeb"/>
                        <w:spacing w:before="0" w:beforeAutospacing="0" w:after="0" w:afterAutospacing="0"/>
                      </w:pPr>
                      <w:r>
                        <w:rPr>
                          <w:rFonts w:ascii="Arial" w:hAnsi="Arial" w:cs="Arial"/>
                          <w:b/>
                          <w:bCs/>
                          <w:color w:val="000000"/>
                          <w:sz w:val="20"/>
                          <w:szCs w:val="20"/>
                        </w:rPr>
                        <w:t>LinkedIn</w:t>
                      </w:r>
                      <w:r>
                        <w:rPr>
                          <w:rFonts w:ascii="Arial" w:hAnsi="Arial" w:cs="Arial"/>
                          <w:color w:val="000000"/>
                          <w:sz w:val="20"/>
                          <w:szCs w:val="20"/>
                        </w:rPr>
                        <w:t>                          </w:t>
                      </w:r>
                      <w:r>
                        <w:rPr>
                          <w:rStyle w:val="apple-tab-span"/>
                          <w:rFonts w:ascii="Arial" w:hAnsi="Arial" w:cs="Arial"/>
                          <w:color w:val="000000"/>
                          <w:sz w:val="20"/>
                          <w:szCs w:val="20"/>
                        </w:rPr>
                        <w:tab/>
                      </w:r>
                      <w:r>
                        <w:rPr>
                          <w:rFonts w:ascii="Arial" w:hAnsi="Arial" w:cs="Arial"/>
                          <w:color w:val="000000"/>
                          <w:sz w:val="20"/>
                          <w:szCs w:val="20"/>
                          <w:u w:val="single"/>
                        </w:rPr>
                        <w:t>linkedin.com/company/myiagency/ </w:t>
                      </w:r>
                    </w:p>
                    <w:p w14:paraId="66522A38" w14:textId="77777777" w:rsidR="00983849" w:rsidRDefault="00983849" w:rsidP="00983849">
                      <w:pPr>
                        <w:pStyle w:val="StandardWeb"/>
                        <w:spacing w:before="0" w:beforeAutospacing="0" w:after="0" w:afterAutospacing="0"/>
                      </w:pPr>
                      <w:r>
                        <w:rPr>
                          <w:rFonts w:ascii="Arial" w:hAnsi="Arial" w:cs="Arial"/>
                          <w:b/>
                          <w:bCs/>
                          <w:color w:val="000000"/>
                          <w:sz w:val="20"/>
                          <w:szCs w:val="20"/>
                        </w:rPr>
                        <w:t>X</w:t>
                      </w:r>
                      <w:r>
                        <w:rPr>
                          <w:rFonts w:ascii="Arial" w:hAnsi="Arial" w:cs="Arial"/>
                          <w:color w:val="000000"/>
                          <w:sz w:val="20"/>
                          <w:szCs w:val="20"/>
                        </w:rPr>
                        <w:t xml:space="preserve">                            </w:t>
                      </w:r>
                      <w:r>
                        <w:rPr>
                          <w:rStyle w:val="apple-tab-span"/>
                          <w:rFonts w:ascii="Arial" w:hAnsi="Arial" w:cs="Arial"/>
                          <w:color w:val="000000"/>
                          <w:sz w:val="20"/>
                          <w:szCs w:val="20"/>
                        </w:rPr>
                        <w:tab/>
                      </w:r>
                      <w:r>
                        <w:rPr>
                          <w:rStyle w:val="apple-tab-span"/>
                          <w:rFonts w:ascii="Arial" w:hAnsi="Arial" w:cs="Arial"/>
                          <w:color w:val="000000"/>
                          <w:sz w:val="20"/>
                          <w:szCs w:val="20"/>
                        </w:rPr>
                        <w:tab/>
                      </w:r>
                      <w:r>
                        <w:rPr>
                          <w:rFonts w:ascii="Arial" w:hAnsi="Arial" w:cs="Arial"/>
                          <w:color w:val="000000"/>
                          <w:sz w:val="20"/>
                          <w:szCs w:val="20"/>
                          <w:u w:val="single"/>
                        </w:rPr>
                        <w:t>x.com/myi_agency</w:t>
                      </w:r>
                    </w:p>
                    <w:p w14:paraId="4BFA48A9" w14:textId="3E648C7B" w:rsidR="006659FA" w:rsidRDefault="00983849" w:rsidP="00983849">
                      <w:pPr>
                        <w:pStyle w:val="StandardWeb"/>
                        <w:spacing w:before="0" w:beforeAutospacing="0" w:after="0" w:afterAutospacing="0"/>
                      </w:pPr>
                      <w:r>
                        <w:rPr>
                          <w:rFonts w:ascii="Arial" w:hAnsi="Arial" w:cs="Arial"/>
                          <w:b/>
                          <w:bCs/>
                          <w:color w:val="000000"/>
                          <w:sz w:val="20"/>
                          <w:szCs w:val="20"/>
                        </w:rPr>
                        <w:t xml:space="preserve">Instagram                        </w:t>
                      </w:r>
                      <w:r>
                        <w:rPr>
                          <w:rStyle w:val="apple-tab-span"/>
                          <w:rFonts w:ascii="Arial" w:hAnsi="Arial" w:cs="Arial"/>
                          <w:b/>
                          <w:bCs/>
                          <w:color w:val="000000"/>
                          <w:sz w:val="20"/>
                          <w:szCs w:val="20"/>
                        </w:rPr>
                        <w:tab/>
                      </w:r>
                      <w:r>
                        <w:rPr>
                          <w:rFonts w:ascii="Arial" w:hAnsi="Arial" w:cs="Arial"/>
                          <w:color w:val="000000"/>
                          <w:sz w:val="20"/>
                          <w:szCs w:val="20"/>
                          <w:u w:val="single"/>
                        </w:rPr>
                        <w:t>instagram.com/myiagency</w:t>
                      </w:r>
                    </w:p>
                  </w:txbxContent>
                </v:textbox>
                <w10:anchorlock/>
              </v:shape>
            </w:pict>
          </mc:Fallback>
        </mc:AlternateContent>
      </w:r>
    </w:p>
    <w:p w14:paraId="132022E3" w14:textId="77777777" w:rsidR="006659FA" w:rsidRPr="0069738C" w:rsidRDefault="006659FA" w:rsidP="00312B65">
      <w:pPr>
        <w:rPr>
          <w:rFonts w:ascii="Arial" w:hAnsi="Arial" w:cs="Arial"/>
          <w:lang w:val="fr-CH"/>
        </w:rPr>
      </w:pPr>
    </w:p>
    <w:p w14:paraId="08B3192E" w14:textId="7EB7EDDB" w:rsidR="006659FA" w:rsidRPr="0069738C" w:rsidRDefault="006659FA" w:rsidP="00312B65">
      <w:pPr>
        <w:rPr>
          <w:rFonts w:ascii="Arial" w:hAnsi="Arial" w:cs="Arial"/>
          <w:lang w:val="fr-CH"/>
        </w:rPr>
      </w:pPr>
      <w:r w:rsidRPr="0069738C">
        <w:rPr>
          <w:rFonts w:ascii="Arial" w:hAnsi="Arial" w:cs="Arial"/>
          <w:noProof/>
          <w:lang w:val="fr-CH"/>
        </w:rPr>
        <mc:AlternateContent>
          <mc:Choice Requires="wps">
            <w:drawing>
              <wp:inline distT="0" distB="0" distL="0" distR="0" wp14:anchorId="712CD541" wp14:editId="5FFE11A0">
                <wp:extent cx="5399405" cy="184150"/>
                <wp:effectExtent l="0" t="0" r="10795" b="17145"/>
                <wp:docPr id="367563055" name="Textfeld 367563055"/>
                <wp:cNvGraphicFramePr/>
                <a:graphic xmlns:a="http://schemas.openxmlformats.org/drawingml/2006/main">
                  <a:graphicData uri="http://schemas.microsoft.com/office/word/2010/wordprocessingShape">
                    <wps:wsp>
                      <wps:cNvSpPr txBox="1"/>
                      <wps:spPr>
                        <a:xfrm>
                          <a:off x="0" y="0"/>
                          <a:ext cx="5399405" cy="184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07F5A9" w14:textId="77777777" w:rsidR="00E052BD" w:rsidRPr="0069738C" w:rsidRDefault="00E052BD" w:rsidP="00E052BD">
                            <w:pPr>
                              <w:spacing w:before="200"/>
                              <w:rPr>
                                <w:rFonts w:ascii="Arial" w:hAnsi="Arial" w:cs="Arial"/>
                              </w:rPr>
                            </w:pPr>
                            <w:proofErr w:type="gramStart"/>
                            <w:r w:rsidRPr="0069738C">
                              <w:rPr>
                                <w:rFonts w:ascii="Arial" w:hAnsi="Arial" w:cs="Arial"/>
                                <w:b/>
                                <w:bCs/>
                                <w:color w:val="000000"/>
                              </w:rPr>
                              <w:t>Au</w:t>
                            </w:r>
                            <w:proofErr w:type="gramEnd"/>
                            <w:r w:rsidRPr="0069738C">
                              <w:rPr>
                                <w:rFonts w:ascii="Arial" w:hAnsi="Arial" w:cs="Arial"/>
                                <w:b/>
                                <w:bCs/>
                                <w:color w:val="000000"/>
                              </w:rPr>
                              <w:t xml:space="preserve"> sujet du GROUPE BERNEXPO</w:t>
                            </w:r>
                          </w:p>
                          <w:p w14:paraId="27681B94" w14:textId="77777777" w:rsidR="00E052BD" w:rsidRPr="0069738C" w:rsidRDefault="00E052BD" w:rsidP="00E052BD">
                            <w:pPr>
                              <w:rPr>
                                <w:rFonts w:ascii="Arial" w:hAnsi="Arial" w:cs="Arial"/>
                              </w:rPr>
                            </w:pPr>
                          </w:p>
                          <w:p w14:paraId="573DF39F" w14:textId="5A069DA5" w:rsidR="006659FA" w:rsidRPr="0069738C" w:rsidRDefault="00E052BD" w:rsidP="00983849">
                            <w:pPr>
                              <w:rPr>
                                <w:rFonts w:ascii="Arial" w:hAnsi="Arial" w:cs="Arial"/>
                              </w:rPr>
                            </w:pPr>
                            <w:r w:rsidRPr="0069738C">
                              <w:rPr>
                                <w:rFonts w:ascii="Arial" w:hAnsi="Arial" w:cs="Arial"/>
                                <w:color w:val="000000"/>
                              </w:rPr>
                              <w:t>BERNEXPO organise chaque année plus de 30 salons en régie propre ou par destiers, plus de 300 congrès et manifestations spécialisées ainsi que des événements</w:t>
                            </w:r>
                            <w:r w:rsidR="0069738C">
                              <w:rPr>
                                <w:rFonts w:ascii="Arial" w:hAnsi="Arial" w:cs="Arial"/>
                              </w:rPr>
                              <w:t xml:space="preserve"> </w:t>
                            </w:r>
                            <w:r w:rsidRPr="0069738C">
                              <w:rPr>
                                <w:rFonts w:ascii="Arial" w:hAnsi="Arial" w:cs="Arial"/>
                                <w:color w:val="000000"/>
                              </w:rPr>
                              <w:t>de toutes tailles. Depuis plus de 75 ans, l’entreprise bernoise crée des émotions et</w:t>
                            </w:r>
                            <w:r w:rsidR="0069738C">
                              <w:rPr>
                                <w:rFonts w:ascii="Arial" w:hAnsi="Arial" w:cs="Arial"/>
                              </w:rPr>
                              <w:t xml:space="preserve"> </w:t>
                            </w:r>
                            <w:r w:rsidRPr="0069738C">
                              <w:rPr>
                                <w:rFonts w:ascii="Arial" w:hAnsi="Arial" w:cs="Arial"/>
                                <w:color w:val="000000"/>
                              </w:rPr>
                              <w:t>des moments pour l’éternité. En tant qu’hôtesse, BERNEXPO rassemble des</w:t>
                            </w:r>
                            <w:r w:rsidR="0069738C">
                              <w:rPr>
                                <w:rFonts w:ascii="Arial" w:hAnsi="Arial" w:cs="Arial"/>
                              </w:rPr>
                              <w:t xml:space="preserve"> </w:t>
                            </w:r>
                            <w:r w:rsidRPr="0069738C">
                              <w:rPr>
                                <w:rFonts w:ascii="Arial" w:hAnsi="Arial" w:cs="Arial"/>
                                <w:color w:val="000000"/>
                              </w:rPr>
                              <w:t>personnes d’origines très diverses et offre des expériences intenses grâce à la</w:t>
                            </w:r>
                            <w:r w:rsidR="0069738C">
                              <w:rPr>
                                <w:rFonts w:ascii="Arial" w:hAnsi="Arial" w:cs="Arial"/>
                              </w:rPr>
                              <w:t xml:space="preserve"> </w:t>
                            </w:r>
                            <w:r w:rsidRPr="0069738C">
                              <w:rPr>
                                <w:rFonts w:ascii="Arial" w:hAnsi="Arial" w:cs="Arial"/>
                                <w:color w:val="000000"/>
                              </w:rPr>
                              <w:t xml:space="preserve">communication en direct. </w:t>
                            </w:r>
                            <w:r w:rsidR="00983849" w:rsidRPr="0069738C">
                              <w:rPr>
                                <w:rFonts w:ascii="Arial" w:hAnsi="Arial" w:cs="Arial"/>
                                <w:color w:val="000000"/>
                              </w:rPr>
                              <w:t>Le site de BERNEXPO compte parmi les plus grands lieux événementiels de Suisse. Il comprend 100 000 m² d'espaces extérieurs ainsi qu'environ 50 000 m² d'espaces intérieurs répartis entre huit halls d'exposition, 22 salles et un bâtiment multifonctionnel (Festhalle) abritant une salle d'événements et un centre de congrès. Avec environ 120 collaborateurs, l'entreprise constitue un acteur économique majeur pour la ville et la région de Berne, dont le rayonnement s'étend bien au-delà des frontières cantonales.</w:t>
                            </w:r>
                          </w:p>
                        </w:txbxContent>
                      </wps:txbx>
                      <wps:bodyPr rot="0" spcFirstLastPara="0" vertOverflow="overflow" horzOverflow="overflow" vert="horz" wrap="square" lIns="216000" tIns="36000" rIns="216000" bIns="108000" numCol="1" spcCol="0" rtlCol="0" fromWordArt="0" anchor="t" anchorCtr="0" forceAA="0" compatLnSpc="1">
                        <a:prstTxWarp prst="textNoShape">
                          <a:avLst/>
                        </a:prstTxWarp>
                        <a:spAutoFit/>
                      </wps:bodyPr>
                    </wps:wsp>
                  </a:graphicData>
                </a:graphic>
              </wp:inline>
            </w:drawing>
          </mc:Choice>
          <mc:Fallback>
            <w:pict>
              <v:shape w14:anchorId="712CD541" id="Textfeld 367563055" o:spid="_x0000_s1027" type="#_x0000_t202" style="width:425.1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" filled="f" strokecolor="black [3213]" strokeweight=".5pt">
                <v:textbox style="mso-fit-shape-to-text:t" inset="6mm,1mm,6mm,3mm">
                  <w:txbxContent>
                    <w:p w14:paraId="1707F5A9" w14:textId="77777777" w:rsidR="00E052BD" w:rsidRPr="0069738C" w:rsidRDefault="00E052BD" w:rsidP="00E052BD">
                      <w:pPr>
                        <w:spacing w:before="200"/>
                        <w:rPr>
                          <w:rFonts w:ascii="Arial" w:hAnsi="Arial" w:cs="Arial"/>
                        </w:rPr>
                      </w:pPr>
                      <w:proofErr w:type="gramStart"/>
                      <w:r w:rsidRPr="0069738C">
                        <w:rPr>
                          <w:rFonts w:ascii="Arial" w:hAnsi="Arial" w:cs="Arial"/>
                          <w:b/>
                          <w:bCs/>
                          <w:color w:val="000000"/>
                        </w:rPr>
                        <w:t>Au</w:t>
                      </w:r>
                      <w:proofErr w:type="gramEnd"/>
                      <w:r w:rsidRPr="0069738C">
                        <w:rPr>
                          <w:rFonts w:ascii="Arial" w:hAnsi="Arial" w:cs="Arial"/>
                          <w:b/>
                          <w:bCs/>
                          <w:color w:val="000000"/>
                        </w:rPr>
                        <w:t xml:space="preserve"> sujet du GROUPE BERNEXPO</w:t>
                      </w:r>
                    </w:p>
                    <w:p w14:paraId="27681B94" w14:textId="77777777" w:rsidR="00E052BD" w:rsidRPr="0069738C" w:rsidRDefault="00E052BD" w:rsidP="00E052BD">
                      <w:pPr>
                        <w:rPr>
                          <w:rFonts w:ascii="Arial" w:hAnsi="Arial" w:cs="Arial"/>
                        </w:rPr>
                      </w:pPr>
                    </w:p>
                    <w:p w14:paraId="573DF39F" w14:textId="5A069DA5" w:rsidR="006659FA" w:rsidRPr="0069738C" w:rsidRDefault="00E052BD" w:rsidP="00983849">
                      <w:pPr>
                        <w:rPr>
                          <w:rFonts w:ascii="Arial" w:hAnsi="Arial" w:cs="Arial"/>
                        </w:rPr>
                      </w:pPr>
                      <w:r w:rsidRPr="0069738C">
                        <w:rPr>
                          <w:rFonts w:ascii="Arial" w:hAnsi="Arial" w:cs="Arial"/>
                          <w:color w:val="000000"/>
                        </w:rPr>
                        <w:t>BERNEXPO organise chaque année plus de 30 salons en régie propre ou par destiers, plus de 300 congrès et manifestations spécialisées ainsi que des événements</w:t>
                      </w:r>
                      <w:r w:rsidR="0069738C">
                        <w:rPr>
                          <w:rFonts w:ascii="Arial" w:hAnsi="Arial" w:cs="Arial"/>
                        </w:rPr>
                        <w:t xml:space="preserve"> </w:t>
                      </w:r>
                      <w:r w:rsidRPr="0069738C">
                        <w:rPr>
                          <w:rFonts w:ascii="Arial" w:hAnsi="Arial" w:cs="Arial"/>
                          <w:color w:val="000000"/>
                        </w:rPr>
                        <w:t>de toutes tailles. Depuis plus de 7</w:t>
                      </w:r>
                      <w:r w:rsidRPr="0069738C">
                        <w:rPr>
                          <w:rFonts w:ascii="Arial" w:hAnsi="Arial" w:cs="Arial"/>
                          <w:color w:val="000000"/>
                        </w:rPr>
                        <w:t>5</w:t>
                      </w:r>
                      <w:r w:rsidRPr="0069738C">
                        <w:rPr>
                          <w:rFonts w:ascii="Arial" w:hAnsi="Arial" w:cs="Arial"/>
                          <w:color w:val="000000"/>
                        </w:rPr>
                        <w:t xml:space="preserve"> ans, l’entreprise bernoise crée des émotions et</w:t>
                      </w:r>
                      <w:r w:rsidR="0069738C">
                        <w:rPr>
                          <w:rFonts w:ascii="Arial" w:hAnsi="Arial" w:cs="Arial"/>
                        </w:rPr>
                        <w:t xml:space="preserve"> </w:t>
                      </w:r>
                      <w:r w:rsidRPr="0069738C">
                        <w:rPr>
                          <w:rFonts w:ascii="Arial" w:hAnsi="Arial" w:cs="Arial"/>
                          <w:color w:val="000000"/>
                        </w:rPr>
                        <w:t>des moments pour l’éternité. En tant qu’hôtesse, BERNEXPO rassemble des</w:t>
                      </w:r>
                      <w:r w:rsidR="0069738C">
                        <w:rPr>
                          <w:rFonts w:ascii="Arial" w:hAnsi="Arial" w:cs="Arial"/>
                        </w:rPr>
                        <w:t xml:space="preserve"> </w:t>
                      </w:r>
                      <w:r w:rsidRPr="0069738C">
                        <w:rPr>
                          <w:rFonts w:ascii="Arial" w:hAnsi="Arial" w:cs="Arial"/>
                          <w:color w:val="000000"/>
                        </w:rPr>
                        <w:t>personnes d’origines très diverses et offre des expériences intenses grâce à la</w:t>
                      </w:r>
                      <w:r w:rsidR="0069738C">
                        <w:rPr>
                          <w:rFonts w:ascii="Arial" w:hAnsi="Arial" w:cs="Arial"/>
                        </w:rPr>
                        <w:t xml:space="preserve"> </w:t>
                      </w:r>
                      <w:r w:rsidRPr="0069738C">
                        <w:rPr>
                          <w:rFonts w:ascii="Arial" w:hAnsi="Arial" w:cs="Arial"/>
                          <w:color w:val="000000"/>
                        </w:rPr>
                        <w:t xml:space="preserve">communication en direct. </w:t>
                      </w:r>
                      <w:r w:rsidR="00983849" w:rsidRPr="0069738C">
                        <w:rPr>
                          <w:rFonts w:ascii="Arial" w:hAnsi="Arial" w:cs="Arial"/>
                          <w:color w:val="000000"/>
                        </w:rPr>
                        <w:t>Le site de BERNEXPO compte parmi les plus grands lieux événementiels de Suisse. Il comprend 100 000 m² d'espaces extérieurs ainsi qu'environ 50 000 m² d'espaces intérieurs répartis entre huit halls d'exposition, 22 salles et un bâtiment multifonctionnel (Festhalle) abritant une salle d'événements et un centre de congrès. Avec environ 120 collaborateurs, l'entreprise constitue un acteur économique majeur pour la ville et la région de Berne, dont le rayonnement s'étend bien au-delà des frontières cantonales.</w:t>
                      </w:r>
                    </w:p>
                  </w:txbxContent>
                </v:textbox>
                <w10:anchorlock/>
              </v:shape>
            </w:pict>
          </mc:Fallback>
        </mc:AlternateContent>
      </w:r>
    </w:p>
    <w:p w14:paraId="1E6B5284" w14:textId="0A142B06" w:rsidR="00736FE7" w:rsidRPr="0069738C" w:rsidRDefault="00736FE7">
      <w:pPr>
        <w:rPr>
          <w:rFonts w:ascii="Arial" w:hAnsi="Arial" w:cs="Arial"/>
          <w:lang w:val="fr-CH"/>
        </w:rPr>
      </w:pPr>
    </w:p>
    <w:sectPr w:rsidR="00736FE7" w:rsidRPr="0069738C">
      <w:headerReference w:type="even" r:id="rId14"/>
      <w:headerReference w:type="default" r:id="rId15"/>
      <w:footerReference w:type="even" r:id="rId16"/>
      <w:footerReference w:type="default" r:id="rId17"/>
      <w:headerReference w:type="first" r:id="rId18"/>
      <w:footerReference w:type="first" r:id="rId19"/>
      <w:pgSz w:w="11906" w:h="16838"/>
      <w:pgMar w:top="2500" w:right="1701" w:bottom="1871" w:left="1701" w:header="567" w:footer="6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9AC056" w14:textId="77777777" w:rsidR="007B2C05" w:rsidRDefault="007B2C05">
      <w:r>
        <w:separator/>
      </w:r>
    </w:p>
  </w:endnote>
  <w:endnote w:type="continuationSeparator" w:id="0">
    <w:p w14:paraId="58C0D467" w14:textId="77777777" w:rsidR="007B2C05" w:rsidRDefault="007B2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E75E27F-6867-ED4D-854E-E4DA4B589200}"/>
    <w:embedBold r:id="rId2" w:fontKey="{644405D4-0EE8-6C42-AFAF-35813CF18E40}"/>
  </w:font>
  <w:font w:name="Arial">
    <w:panose1 w:val="020B0604020202020204"/>
    <w:charset w:val="00"/>
    <w:family w:val="swiss"/>
    <w:pitch w:val="variable"/>
    <w:sig w:usb0="E0002EFF" w:usb1="C000785B" w:usb2="00000009" w:usb3="00000000" w:csb0="000001FF" w:csb1="00000000"/>
    <w:embedRegular r:id="rId3" w:fontKey="{78B544C0-EBC1-C143-98DD-DB3E94F8D6E8}"/>
    <w:embedBold r:id="rId4" w:fontKey="{8A9F7546-CD59-CC44-90C2-201F0103A350}"/>
  </w:font>
  <w:font w:name="Calibri">
    <w:panose1 w:val="020F0502020204030204"/>
    <w:charset w:val="00"/>
    <w:family w:val="swiss"/>
    <w:pitch w:val="variable"/>
    <w:sig w:usb0="E4002EFF" w:usb1="C200247B" w:usb2="00000009" w:usb3="00000000" w:csb0="000001FF" w:csb1="00000000"/>
    <w:embedRegular r:id="rId5" w:fontKey="{76287CFD-E6D0-124E-ABB4-FB5BE52D57DA}"/>
  </w:font>
  <w:font w:name="Cambria">
    <w:panose1 w:val="02040503050406030204"/>
    <w:charset w:val="00"/>
    <w:family w:val="roman"/>
    <w:pitch w:val="variable"/>
    <w:sig w:usb0="E00006FF" w:usb1="420024FF" w:usb2="02000000" w:usb3="00000000" w:csb0="0000019F" w:csb1="00000000"/>
    <w:embedRegular r:id="rId6" w:fontKey="{E4FA58CF-C489-C14E-B176-84D2EFBBBA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3FB51" w14:textId="77777777" w:rsidR="00983178" w:rsidRDefault="0098317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B5290" w14:textId="77777777" w:rsidR="00736FE7" w:rsidRDefault="00167EB7">
    <w:pPr>
      <w:pBdr>
        <w:top w:val="nil"/>
        <w:left w:val="nil"/>
        <w:bottom w:val="nil"/>
        <w:right w:val="nil"/>
        <w:between w:val="nil"/>
      </w:pBdr>
      <w:rPr>
        <w:color w:val="000000"/>
        <w:sz w:val="17"/>
        <w:szCs w:val="17"/>
      </w:rPr>
    </w:pPr>
    <w:r>
      <w:rPr>
        <w:noProof/>
      </w:rPr>
      <mc:AlternateContent>
        <mc:Choice Requires="wps">
          <w:drawing>
            <wp:anchor distT="0" distB="0" distL="114300" distR="114300" simplePos="0" relativeHeight="251659264" behindDoc="0" locked="0" layoutInCell="1" hidden="0" allowOverlap="1" wp14:anchorId="1E6B5297" wp14:editId="1E6B5298">
              <wp:simplePos x="0" y="0"/>
              <wp:positionH relativeFrom="column">
                <wp:posOffset>3559142</wp:posOffset>
              </wp:positionH>
              <wp:positionV relativeFrom="paragraph">
                <wp:posOffset>-4761</wp:posOffset>
              </wp:positionV>
              <wp:extent cx="765525" cy="585525"/>
              <wp:effectExtent l="0" t="0" r="0" b="0"/>
              <wp:wrapSquare wrapText="bothSides" distT="0" distB="0" distL="114300" distR="114300"/>
              <wp:docPr id="2" name="Rechteck 2"/>
              <wp:cNvGraphicFramePr/>
              <a:graphic xmlns:a="http://schemas.openxmlformats.org/drawingml/2006/main">
                <a:graphicData uri="http://schemas.microsoft.com/office/word/2010/wordprocessingShape">
                  <wps:wsp>
                    <wps:cNvSpPr/>
                    <wps:spPr>
                      <a:xfrm>
                        <a:off x="4968000" y="3492000"/>
                        <a:ext cx="756000" cy="576000"/>
                      </a:xfrm>
                      <a:prstGeom prst="rect">
                        <a:avLst/>
                      </a:prstGeom>
                      <a:noFill/>
                      <a:ln>
                        <a:noFill/>
                      </a:ln>
                    </wps:spPr>
                    <wps:txbx>
                      <w:txbxContent>
                        <w:p w14:paraId="1E6B52AA" w14:textId="39703A4A" w:rsidR="00736FE7" w:rsidRDefault="00736FE7">
                          <w:pPr>
                            <w:jc w:val="right"/>
                            <w:textDirection w:val="btLr"/>
                          </w:pPr>
                        </w:p>
                      </w:txbxContent>
                    </wps:txbx>
                    <wps:bodyPr spcFirstLastPara="1" wrap="square" lIns="0" tIns="0" rIns="356400" bIns="403200" anchor="b" anchorCtr="0">
                      <a:noAutofit/>
                    </wps:bodyPr>
                  </wps:wsp>
                </a:graphicData>
              </a:graphic>
            </wp:anchor>
          </w:drawing>
        </mc:Choice>
        <mc:Fallback>
          <w:pict>
            <v:rect w14:anchorId="1E6B5297" id="Rechteck 2" o:spid="_x0000_s1032" style="position:absolute;margin-left:280.25pt;margin-top:-.35pt;width:60.3pt;height:46.1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" filled="f" stroked="f">
              <v:textbox inset="0,0,9.9mm,11.2mm">
                <w:txbxContent>
                  <w:p w14:paraId="1E6B52AA" w14:textId="39703A4A" w:rsidR="00736FE7" w:rsidRDefault="00736FE7">
                    <w:pPr>
                      <w:jc w:val="right"/>
                      <w:textDirection w:val="btLr"/>
                    </w:pP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789F6" w14:textId="77777777" w:rsidR="00983178" w:rsidRDefault="0098317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13E2F5" w14:textId="77777777" w:rsidR="007B2C05" w:rsidRDefault="007B2C05">
      <w:r>
        <w:separator/>
      </w:r>
    </w:p>
  </w:footnote>
  <w:footnote w:type="continuationSeparator" w:id="0">
    <w:p w14:paraId="789B1974" w14:textId="77777777" w:rsidR="007B2C05" w:rsidRDefault="007B2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3D2D9" w14:textId="77777777" w:rsidR="00983178" w:rsidRDefault="0098317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6B5287" w14:textId="77777777" w:rsidR="00736FE7" w:rsidRDefault="00167EB7">
    <w:pPr>
      <w:pBdr>
        <w:top w:val="nil"/>
        <w:left w:val="nil"/>
        <w:bottom w:val="nil"/>
        <w:right w:val="nil"/>
        <w:between w:val="nil"/>
      </w:pBdr>
      <w:tabs>
        <w:tab w:val="center" w:pos="4536"/>
        <w:tab w:val="right" w:pos="9072"/>
      </w:tabs>
      <w:rPr>
        <w:color w:val="000000"/>
      </w:rPr>
    </w:pPr>
    <w:r>
      <w:rPr>
        <w:noProof/>
        <w:color w:val="000000"/>
      </w:rPr>
      <mc:AlternateContent>
        <mc:Choice Requires="wpg">
          <w:drawing>
            <wp:anchor distT="0" distB="0" distL="114300" distR="114300" simplePos="0" relativeHeight="251658240" behindDoc="0" locked="0" layoutInCell="1" hidden="0" allowOverlap="1" wp14:anchorId="1E6B5291" wp14:editId="1E6B5292">
              <wp:simplePos x="0" y="0"/>
              <wp:positionH relativeFrom="page">
                <wp:align>right</wp:align>
              </wp:positionH>
              <wp:positionV relativeFrom="page">
                <wp:align>top</wp:align>
              </wp:positionV>
              <wp:extent cx="1954800" cy="1192530"/>
              <wp:effectExtent l="0" t="0" r="0" b="0"/>
              <wp:wrapNone/>
              <wp:docPr id="3" name="Gruppieren 3"/>
              <wp:cNvGraphicFramePr/>
              <a:graphic xmlns:a="http://schemas.openxmlformats.org/drawingml/2006/main">
                <a:graphicData uri="http://schemas.microsoft.com/office/word/2010/wordprocessingGroup">
                  <wpg:wgp>
                    <wpg:cNvGrpSpPr/>
                    <wpg:grpSpPr>
                      <a:xfrm>
                        <a:off x="0" y="0"/>
                        <a:ext cx="1954800" cy="1192530"/>
                        <a:chOff x="4368600" y="3183725"/>
                        <a:chExt cx="1954800" cy="1192550"/>
                      </a:xfrm>
                    </wpg:grpSpPr>
                    <wpg:grpSp>
                      <wpg:cNvPr id="1529943308" name="Gruppieren 1529943308"/>
                      <wpg:cNvGrpSpPr/>
                      <wpg:grpSpPr>
                        <a:xfrm>
                          <a:off x="4368600" y="3183735"/>
                          <a:ext cx="1954800" cy="1192515"/>
                          <a:chOff x="0" y="0"/>
                          <a:chExt cx="1954209" cy="1194000"/>
                        </a:xfrm>
                      </wpg:grpSpPr>
                      <wps:wsp>
                        <wps:cNvPr id="1304669379" name="Rechteck 1304669379"/>
                        <wps:cNvSpPr/>
                        <wps:spPr>
                          <a:xfrm>
                            <a:off x="0" y="0"/>
                            <a:ext cx="1954200" cy="1194000"/>
                          </a:xfrm>
                          <a:prstGeom prst="rect">
                            <a:avLst/>
                          </a:prstGeom>
                          <a:noFill/>
                          <a:ln>
                            <a:noFill/>
                          </a:ln>
                        </wps:spPr>
                        <wps:txbx>
                          <w:txbxContent>
                            <w:p w14:paraId="1E6B52A8" w14:textId="77777777" w:rsidR="00736FE7" w:rsidRDefault="00736FE7">
                              <w:pPr>
                                <w:textDirection w:val="btLr"/>
                              </w:pPr>
                            </w:p>
                          </w:txbxContent>
                        </wps:txbx>
                        <wps:bodyPr spcFirstLastPara="1" wrap="square" lIns="91425" tIns="91425" rIns="91425" bIns="91425" anchor="ctr" anchorCtr="0">
                          <a:noAutofit/>
                        </wps:bodyPr>
                      </wps:wsp>
                      <wps:wsp>
                        <wps:cNvPr id="1735262454" name="Rechteck 1735262454"/>
                        <wps:cNvSpPr/>
                        <wps:spPr>
                          <a:xfrm>
                            <a:off x="1774209" y="0"/>
                            <a:ext cx="180000" cy="180000"/>
                          </a:xfrm>
                          <a:prstGeom prst="rect">
                            <a:avLst/>
                          </a:prstGeom>
                          <a:noFill/>
                          <a:ln>
                            <a:noFill/>
                          </a:ln>
                        </wps:spPr>
                        <wps:txbx>
                          <w:txbxContent>
                            <w:p w14:paraId="1E6B52A9" w14:textId="77777777" w:rsidR="00736FE7" w:rsidRDefault="00736FE7">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1E6B5291" id="Gruppieren 3" o:spid="_x0000_s1028" style="position:absolute;margin-left:102.7pt;margin-top:0;width:153.9pt;height:93.9pt;z-index:251658240;mso-position-horizontal:right;mso-position-horizontal-relative:page;mso-position-vertical:top;mso-position-vertical-relative:page" coordorigin="43686,31837" coordsize="19548,119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">
              <v:group id="Gruppieren 1529943308" o:spid="_x0000_s1029" style="position:absolute;left:43686;top:31837;width:19548;height:11925" coordsize="19542,11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">
                <v:rect id="Rechteck 1304669379" o:spid="_x0000_s1030" style="position:absolute;width:19542;height:119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" filled="f" stroked="f">
                  <v:textbox inset="2.53958mm,2.53958mm,2.53958mm,2.53958mm">
                    <w:txbxContent>
                      <w:p w14:paraId="1E6B52A8" w14:textId="77777777" w:rsidR="00736FE7" w:rsidRDefault="00736FE7">
                        <w:pPr>
                          <w:textDirection w:val="btLr"/>
                        </w:pPr>
                      </w:p>
                    </w:txbxContent>
                  </v:textbox>
                </v:rect>
                <v:rect id="Rechteck 1735262454" o:spid="_x0000_s1031" style="position:absolute;left:17742;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" filled="f" stroked="f">
                  <v:textbox inset="2.53958mm,2.53958mm,2.53958mm,2.53958mm">
                    <w:txbxContent>
                      <w:p w14:paraId="1E6B52A9" w14:textId="77777777" w:rsidR="00736FE7" w:rsidRDefault="00736FE7">
                        <w:pPr>
                          <w:textDirection w:val="btLr"/>
                        </w:pPr>
                      </w:p>
                    </w:txbxContent>
                  </v:textbox>
                </v:rect>
              </v:group>
              <w10:wrap anchorx="page" anchory="page"/>
            </v:group>
          </w:pict>
        </mc:Fallback>
      </mc:AlternateContent>
    </w:r>
  </w:p>
  <w:tbl>
    <w:tblPr>
      <w:tblStyle w:val="a0"/>
      <w:tblW w:w="2098" w:type="dxa"/>
      <w:jc w:val="right"/>
      <w:tblInd w:w="0" w:type="dxa"/>
      <w:tblLayout w:type="fixed"/>
      <w:tblLook w:val="0400" w:firstRow="0" w:lastRow="0" w:firstColumn="0" w:lastColumn="0" w:noHBand="0" w:noVBand="1"/>
    </w:tblPr>
    <w:tblGrid>
      <w:gridCol w:w="2098"/>
    </w:tblGrid>
    <w:tr w:rsidR="00736FE7" w14:paraId="1E6B5289" w14:textId="77777777" w:rsidTr="00DC7554">
      <w:trPr>
        <w:jc w:val="right"/>
      </w:trPr>
      <w:tc>
        <w:tcPr>
          <w:tcW w:w="2098" w:type="dxa"/>
          <w:vAlign w:val="bottom"/>
        </w:tcPr>
        <w:p w14:paraId="1E6B5288" w14:textId="77777777" w:rsidR="00736FE7" w:rsidRDefault="00167EB7">
          <w:pPr>
            <w:rPr>
              <w:sz w:val="12"/>
              <w:szCs w:val="12"/>
            </w:rPr>
          </w:pPr>
          <w:r>
            <w:rPr>
              <w:noProof/>
              <w:sz w:val="12"/>
              <w:szCs w:val="12"/>
            </w:rPr>
            <w:drawing>
              <wp:inline distT="0" distB="0" distL="0" distR="0" wp14:anchorId="1E6B5293" wp14:editId="1E6B5294">
                <wp:extent cx="806745" cy="46182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6745" cy="461821"/>
                        </a:xfrm>
                        <a:prstGeom prst="rect">
                          <a:avLst/>
                        </a:prstGeom>
                        <a:ln/>
                      </pic:spPr>
                    </pic:pic>
                  </a:graphicData>
                </a:graphic>
              </wp:inline>
            </w:drawing>
          </w:r>
        </w:p>
      </w:tc>
    </w:tr>
    <w:tr w:rsidR="00736FE7" w14:paraId="1E6B528B" w14:textId="77777777" w:rsidTr="00DC7554">
      <w:trPr>
        <w:trHeight w:val="198"/>
        <w:jc w:val="right"/>
      </w:trPr>
      <w:tc>
        <w:tcPr>
          <w:tcW w:w="2098" w:type="dxa"/>
        </w:tcPr>
        <w:p w14:paraId="1E6B528A" w14:textId="77777777" w:rsidR="00736FE7" w:rsidRDefault="00736FE7">
          <w:pPr>
            <w:pBdr>
              <w:top w:val="nil"/>
              <w:left w:val="nil"/>
              <w:bottom w:val="nil"/>
              <w:right w:val="nil"/>
              <w:between w:val="nil"/>
            </w:pBdr>
            <w:spacing w:line="20" w:lineRule="auto"/>
            <w:rPr>
              <w:color w:val="000000"/>
              <w:sz w:val="2"/>
              <w:szCs w:val="2"/>
            </w:rPr>
          </w:pPr>
        </w:p>
      </w:tc>
    </w:tr>
    <w:tr w:rsidR="00736FE7" w14:paraId="1E6B528D" w14:textId="77777777" w:rsidTr="00DC7554">
      <w:trPr>
        <w:trHeight w:val="414"/>
        <w:jc w:val="right"/>
      </w:trPr>
      <w:tc>
        <w:tcPr>
          <w:tcW w:w="2098" w:type="dxa"/>
          <w:vAlign w:val="bottom"/>
        </w:tcPr>
        <w:p w14:paraId="1E6B528C" w14:textId="77777777" w:rsidR="00736FE7" w:rsidRDefault="00167EB7">
          <w:pPr>
            <w:rPr>
              <w:sz w:val="12"/>
              <w:szCs w:val="12"/>
            </w:rPr>
          </w:pPr>
          <w:r>
            <w:rPr>
              <w:noProof/>
            </w:rPr>
            <w:drawing>
              <wp:inline distT="0" distB="0" distL="0" distR="0" wp14:anchorId="1E6B5295" wp14:editId="1E6B5296">
                <wp:extent cx="1124661" cy="31071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24661" cy="310715"/>
                        </a:xfrm>
                        <a:prstGeom prst="rect">
                          <a:avLst/>
                        </a:prstGeom>
                        <a:ln/>
                      </pic:spPr>
                    </pic:pic>
                  </a:graphicData>
                </a:graphic>
              </wp:inline>
            </w:drawing>
          </w:r>
        </w:p>
      </w:tc>
    </w:tr>
  </w:tbl>
  <w:p w14:paraId="1E6B528E" w14:textId="77777777" w:rsidR="00736FE7" w:rsidRDefault="00736FE7">
    <w:pPr>
      <w:pBdr>
        <w:top w:val="nil"/>
        <w:left w:val="nil"/>
        <w:bottom w:val="nil"/>
        <w:right w:val="nil"/>
        <w:between w:val="nil"/>
      </w:pBdr>
      <w:tabs>
        <w:tab w:val="center" w:pos="4536"/>
        <w:tab w:val="right" w:pos="9072"/>
      </w:tabs>
      <w:rPr>
        <w:color w:val="000000"/>
      </w:rPr>
    </w:pPr>
  </w:p>
  <w:p w14:paraId="1E6B528F" w14:textId="77777777" w:rsidR="00736FE7" w:rsidRDefault="00736FE7">
    <w:pPr>
      <w:pBdr>
        <w:top w:val="nil"/>
        <w:left w:val="nil"/>
        <w:bottom w:val="nil"/>
        <w:right w:val="nil"/>
        <w:between w:val="nil"/>
      </w:pBdr>
      <w:tabs>
        <w:tab w:val="center" w:pos="4536"/>
        <w:tab w:val="right" w:pos="9072"/>
      </w:tabs>
      <w:rPr>
        <w:color w:va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D1C60" w14:textId="77777777" w:rsidR="00983178" w:rsidRDefault="009831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41011C"/>
    <w:multiLevelType w:val="multilevel"/>
    <w:tmpl w:val="BCD85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917100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TrueTypeFont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FE7"/>
    <w:rsid w:val="000141B6"/>
    <w:rsid w:val="0006054E"/>
    <w:rsid w:val="000B2B4F"/>
    <w:rsid w:val="00142181"/>
    <w:rsid w:val="00167EB7"/>
    <w:rsid w:val="001F6EF5"/>
    <w:rsid w:val="00210768"/>
    <w:rsid w:val="002175AD"/>
    <w:rsid w:val="00235EE7"/>
    <w:rsid w:val="0023687E"/>
    <w:rsid w:val="002A6AEA"/>
    <w:rsid w:val="00312B65"/>
    <w:rsid w:val="00314DE1"/>
    <w:rsid w:val="003B49D5"/>
    <w:rsid w:val="0048036D"/>
    <w:rsid w:val="00495361"/>
    <w:rsid w:val="00497DDB"/>
    <w:rsid w:val="004B1AFD"/>
    <w:rsid w:val="004B2396"/>
    <w:rsid w:val="00513CF2"/>
    <w:rsid w:val="00561D94"/>
    <w:rsid w:val="0056586F"/>
    <w:rsid w:val="005A442A"/>
    <w:rsid w:val="005B4E89"/>
    <w:rsid w:val="005C725C"/>
    <w:rsid w:val="005D211D"/>
    <w:rsid w:val="005D2C8B"/>
    <w:rsid w:val="005D759D"/>
    <w:rsid w:val="006659FA"/>
    <w:rsid w:val="0069738C"/>
    <w:rsid w:val="006C1D14"/>
    <w:rsid w:val="006E2237"/>
    <w:rsid w:val="006E345C"/>
    <w:rsid w:val="00736FE7"/>
    <w:rsid w:val="00763F52"/>
    <w:rsid w:val="0076499C"/>
    <w:rsid w:val="007B2C05"/>
    <w:rsid w:val="007C1B0D"/>
    <w:rsid w:val="00813661"/>
    <w:rsid w:val="008436A3"/>
    <w:rsid w:val="008911A4"/>
    <w:rsid w:val="00892AF5"/>
    <w:rsid w:val="008C5A7A"/>
    <w:rsid w:val="008D1880"/>
    <w:rsid w:val="008D25EF"/>
    <w:rsid w:val="008E3359"/>
    <w:rsid w:val="008F64B8"/>
    <w:rsid w:val="00937AC4"/>
    <w:rsid w:val="00983178"/>
    <w:rsid w:val="00983849"/>
    <w:rsid w:val="009928A3"/>
    <w:rsid w:val="009C795D"/>
    <w:rsid w:val="009D3354"/>
    <w:rsid w:val="009D6EB0"/>
    <w:rsid w:val="009F7812"/>
    <w:rsid w:val="00A41FD0"/>
    <w:rsid w:val="00A976D2"/>
    <w:rsid w:val="00AA46C6"/>
    <w:rsid w:val="00AE0393"/>
    <w:rsid w:val="00AF00E6"/>
    <w:rsid w:val="00AF5DA7"/>
    <w:rsid w:val="00B1632B"/>
    <w:rsid w:val="00B20823"/>
    <w:rsid w:val="00B226DF"/>
    <w:rsid w:val="00BB13D5"/>
    <w:rsid w:val="00C243F9"/>
    <w:rsid w:val="00C73B70"/>
    <w:rsid w:val="00C75246"/>
    <w:rsid w:val="00CD366F"/>
    <w:rsid w:val="00CD5BBB"/>
    <w:rsid w:val="00CE379E"/>
    <w:rsid w:val="00D01089"/>
    <w:rsid w:val="00D66FC9"/>
    <w:rsid w:val="00D7373F"/>
    <w:rsid w:val="00D8770C"/>
    <w:rsid w:val="00DC7554"/>
    <w:rsid w:val="00DD095C"/>
    <w:rsid w:val="00E052BD"/>
    <w:rsid w:val="00E10150"/>
    <w:rsid w:val="00E20A95"/>
    <w:rsid w:val="00E224DC"/>
    <w:rsid w:val="00E32BDA"/>
    <w:rsid w:val="00E36680"/>
    <w:rsid w:val="00E912BB"/>
    <w:rsid w:val="00E93CDF"/>
    <w:rsid w:val="00EF6054"/>
    <w:rsid w:val="00EF6637"/>
    <w:rsid w:val="00F06ABD"/>
    <w:rsid w:val="00F9385C"/>
    <w:rsid w:val="00FA7F25"/>
    <w:rsid w:val="00FC085A"/>
    <w:rsid w:val="00FE0A1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B5254"/>
  <w15:docId w15:val="{A572B523-5596-4380-862F-B7D83F94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3849"/>
    <w:rPr>
      <w:rFonts w:ascii="Times New Roman" w:eastAsia="Times New Roman" w:hAnsi="Times New Roman" w:cs="Times New Roman"/>
      <w:sz w:val="24"/>
      <w:szCs w:val="24"/>
      <w:lang w:val="de-AT" w:eastAsia="de-DE"/>
    </w:rPr>
  </w:style>
  <w:style w:type="paragraph" w:styleId="berschrift1">
    <w:name w:val="heading 1"/>
    <w:basedOn w:val="Standard"/>
    <w:next w:val="Standard"/>
    <w:uiPriority w:val="9"/>
    <w:qFormat/>
    <w:pPr>
      <w:keepNext/>
      <w:keepLines/>
      <w:pBdr>
        <w:bottom w:val="single" w:sz="8" w:space="8" w:color="000000"/>
      </w:pBdr>
      <w:spacing w:before="440" w:after="240"/>
      <w:outlineLvl w:val="0"/>
    </w:pPr>
    <w:rPr>
      <w:rFonts w:ascii="Arial" w:eastAsia="Arial" w:hAnsi="Arial" w:cs="Arial"/>
      <w:b/>
      <w:bCs/>
      <w:lang w:val="de-CH" w:eastAsia="de-CH"/>
    </w:rPr>
  </w:style>
  <w:style w:type="paragraph" w:styleId="berschrift2">
    <w:name w:val="heading 2"/>
    <w:basedOn w:val="Standard"/>
    <w:next w:val="Standard"/>
    <w:link w:val="berschrift2Zchn"/>
    <w:uiPriority w:val="9"/>
    <w:unhideWhenUsed/>
    <w:qFormat/>
    <w:pPr>
      <w:keepNext/>
      <w:keepLines/>
      <w:spacing w:before="200"/>
      <w:outlineLvl w:val="1"/>
    </w:pPr>
    <w:rPr>
      <w:rFonts w:ascii="Arial" w:eastAsia="Arial" w:hAnsi="Arial" w:cs="Arial"/>
      <w:b/>
      <w:bCs/>
      <w:lang w:val="de-CH" w:eastAsia="de-CH"/>
    </w:rPr>
  </w:style>
  <w:style w:type="paragraph" w:styleId="berschrift3">
    <w:name w:val="heading 3"/>
    <w:basedOn w:val="Standard"/>
    <w:next w:val="Standard"/>
    <w:uiPriority w:val="9"/>
    <w:semiHidden/>
    <w:unhideWhenUsed/>
    <w:qFormat/>
    <w:pPr>
      <w:keepNext/>
      <w:keepLines/>
      <w:spacing w:before="240"/>
      <w:outlineLvl w:val="2"/>
    </w:pPr>
    <w:rPr>
      <w:rFonts w:ascii="Arial" w:eastAsia="Arial" w:hAnsi="Arial" w:cs="Arial"/>
      <w:b/>
      <w:bCs/>
      <w:sz w:val="20"/>
      <w:szCs w:val="20"/>
      <w:lang w:val="de-CH" w:eastAsia="de-CH"/>
    </w:rPr>
  </w:style>
  <w:style w:type="paragraph" w:styleId="berschrift4">
    <w:name w:val="heading 4"/>
    <w:basedOn w:val="Standard"/>
    <w:next w:val="Standard"/>
    <w:uiPriority w:val="9"/>
    <w:semiHidden/>
    <w:unhideWhenUsed/>
    <w:qFormat/>
    <w:pPr>
      <w:keepNext/>
      <w:keepLines/>
      <w:spacing w:before="120"/>
      <w:outlineLvl w:val="3"/>
    </w:pPr>
    <w:rPr>
      <w:b/>
      <w:bCs/>
    </w:rPr>
  </w:style>
  <w:style w:type="paragraph" w:styleId="berschrift5">
    <w:name w:val="heading 5"/>
    <w:basedOn w:val="Standard"/>
    <w:next w:val="Standard"/>
    <w:uiPriority w:val="9"/>
    <w:semiHidden/>
    <w:unhideWhenUsed/>
    <w:qFormat/>
    <w:pPr>
      <w:keepNext/>
      <w:keepLines/>
      <w:spacing w:before="120"/>
      <w:outlineLvl w:val="4"/>
    </w:pPr>
  </w:style>
  <w:style w:type="paragraph" w:styleId="berschrift6">
    <w:name w:val="heading 6"/>
    <w:basedOn w:val="Standard"/>
    <w:next w:val="Standard"/>
    <w:uiPriority w:val="9"/>
    <w:semiHidden/>
    <w:unhideWhenUsed/>
    <w:qFormat/>
    <w:pPr>
      <w:keepNext/>
      <w:keepLines/>
      <w:spacing w:before="40"/>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rFonts w:ascii="Arial" w:eastAsia="Arial" w:hAnsi="Arial" w:cs="Arial"/>
      <w:b/>
      <w:bCs/>
      <w:lang w:val="de-CH" w:eastAsia="de-CH"/>
    </w:rPr>
  </w:style>
  <w:style w:type="paragraph" w:styleId="Untertitel">
    <w:name w:val="Subtitle"/>
    <w:basedOn w:val="Standard"/>
    <w:next w:val="Standard"/>
    <w:uiPriority w:val="11"/>
    <w:qFormat/>
    <w:rPr>
      <w:rFonts w:ascii="Arial" w:eastAsia="Arial" w:hAnsi="Arial" w:cs="Arial"/>
      <w:lang w:val="de-CH" w:eastAsia="de-CH"/>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0" w:type="dxa"/>
        <w:bottom w:w="0" w:type="dxa"/>
        <w:right w:w="28" w:type="dxa"/>
      </w:tblCellMar>
    </w:tblPr>
  </w:style>
  <w:style w:type="character" w:customStyle="1" w:styleId="berschrift2Zchn">
    <w:name w:val="Überschrift 2 Zchn"/>
    <w:basedOn w:val="Absatz-Standardschriftart"/>
    <w:link w:val="berschrift2"/>
    <w:uiPriority w:val="9"/>
    <w:rsid w:val="006659FA"/>
    <w:rPr>
      <w:b/>
      <w:bCs/>
      <w:sz w:val="24"/>
      <w:szCs w:val="24"/>
    </w:rPr>
  </w:style>
  <w:style w:type="character" w:styleId="Hyperlink">
    <w:name w:val="Hyperlink"/>
    <w:basedOn w:val="Absatz-Standardschriftart"/>
    <w:uiPriority w:val="99"/>
    <w:unhideWhenUsed/>
    <w:rsid w:val="00497DDB"/>
    <w:rPr>
      <w:color w:val="0000FF" w:themeColor="hyperlink"/>
      <w:u w:val="single"/>
    </w:rPr>
  </w:style>
  <w:style w:type="character" w:styleId="NichtaufgelsteErwhnung">
    <w:name w:val="Unresolved Mention"/>
    <w:basedOn w:val="Absatz-Standardschriftart"/>
    <w:uiPriority w:val="99"/>
    <w:semiHidden/>
    <w:unhideWhenUsed/>
    <w:rsid w:val="00497DDB"/>
    <w:rPr>
      <w:color w:val="605E5C"/>
      <w:shd w:val="clear" w:color="auto" w:fill="E1DFDD"/>
    </w:rPr>
  </w:style>
  <w:style w:type="paragraph" w:styleId="Kopfzeile">
    <w:name w:val="header"/>
    <w:basedOn w:val="Standard"/>
    <w:link w:val="KopfzeileZchn"/>
    <w:uiPriority w:val="99"/>
    <w:unhideWhenUsed/>
    <w:rsid w:val="00DC7554"/>
    <w:pPr>
      <w:tabs>
        <w:tab w:val="center" w:pos="4536"/>
        <w:tab w:val="right" w:pos="9072"/>
      </w:tabs>
    </w:pPr>
    <w:rPr>
      <w:rFonts w:ascii="Arial" w:eastAsia="Arial" w:hAnsi="Arial" w:cs="Arial"/>
      <w:sz w:val="20"/>
      <w:szCs w:val="20"/>
      <w:lang w:val="de-CH" w:eastAsia="de-CH"/>
    </w:rPr>
  </w:style>
  <w:style w:type="character" w:customStyle="1" w:styleId="KopfzeileZchn">
    <w:name w:val="Kopfzeile Zchn"/>
    <w:basedOn w:val="Absatz-Standardschriftart"/>
    <w:link w:val="Kopfzeile"/>
    <w:uiPriority w:val="99"/>
    <w:rsid w:val="00DC7554"/>
  </w:style>
  <w:style w:type="paragraph" w:styleId="Fuzeile">
    <w:name w:val="footer"/>
    <w:basedOn w:val="Standard"/>
    <w:link w:val="FuzeileZchn"/>
    <w:uiPriority w:val="99"/>
    <w:unhideWhenUsed/>
    <w:rsid w:val="00DC7554"/>
    <w:pPr>
      <w:tabs>
        <w:tab w:val="center" w:pos="4536"/>
        <w:tab w:val="right" w:pos="9072"/>
      </w:tabs>
    </w:pPr>
    <w:rPr>
      <w:rFonts w:ascii="Arial" w:eastAsia="Arial" w:hAnsi="Arial" w:cs="Arial"/>
      <w:sz w:val="20"/>
      <w:szCs w:val="20"/>
      <w:lang w:val="de-CH" w:eastAsia="de-CH"/>
    </w:rPr>
  </w:style>
  <w:style w:type="character" w:customStyle="1" w:styleId="FuzeileZchn">
    <w:name w:val="Fußzeile Zchn"/>
    <w:basedOn w:val="Absatz-Standardschriftart"/>
    <w:link w:val="Fuzeile"/>
    <w:uiPriority w:val="99"/>
    <w:rsid w:val="00DC7554"/>
  </w:style>
  <w:style w:type="paragraph" w:styleId="StandardWeb">
    <w:name w:val="Normal (Web)"/>
    <w:basedOn w:val="Standard"/>
    <w:uiPriority w:val="99"/>
    <w:unhideWhenUsed/>
    <w:rsid w:val="00E052BD"/>
    <w:pPr>
      <w:spacing w:before="100" w:beforeAutospacing="1" w:after="100" w:afterAutospacing="1"/>
    </w:pPr>
  </w:style>
  <w:style w:type="character" w:customStyle="1" w:styleId="apple-tab-span">
    <w:name w:val="apple-tab-span"/>
    <w:basedOn w:val="Absatz-Standardschriftart"/>
    <w:rsid w:val="00983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rofest@bernexpo.ch"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erofest.ch/en/medi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rofest.ch/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53E20A1A412924FA4D3DCF283829D66" ma:contentTypeVersion="4" ma:contentTypeDescription="Ein neues Dokument erstellen." ma:contentTypeScope="" ma:versionID="3b78703bd4d870a7baf49567d78c14f1">
  <xsd:schema xmlns:xsd="http://www.w3.org/2001/XMLSchema" xmlns:xs="http://www.w3.org/2001/XMLSchema" xmlns:p="http://schemas.microsoft.com/office/2006/metadata/properties" xmlns:ns2="ce788d32-1bba-4268-9d9f-01f02e9f60aa" targetNamespace="http://schemas.microsoft.com/office/2006/metadata/properties" ma:root="true" ma:fieldsID="13cc58bb3acc114af7585f278a74fba6" ns2:_="">
    <xsd:import namespace="ce788d32-1bba-4268-9d9f-01f02e9f60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88d32-1bba-4268-9d9f-01f02e9f60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znMvd3kiG1SFwXWl4w4oy+JoQ==">CgMxLjAyDmgueDR6YmtyZjdjNzlrMg5oLmxkbjk4bmNhcGNjYTIOaC5rNjdrN3FieHl1cTkyDmguc3ZtMnlpNGVsaGczMg5oLmFmOHMxbGQyb3E4czIOaC54N3BoN3YzZHh4eDc4AHIhMXBaWm10M0VXbnlUNTRxSmR1SFd5QUhtVlBHSms1cUxa</go:docsCustomData>
</go:gDocsCustomXmlDataStorage>
</file>

<file path=customXml/itemProps1.xml><?xml version="1.0" encoding="utf-8"?>
<ds:datastoreItem xmlns:ds="http://schemas.openxmlformats.org/officeDocument/2006/customXml" ds:itemID="{3D9145C0-A45A-4BB6-BB01-78BD907BED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256119-4C82-42B4-85FF-C7491A9AAB7F}">
  <ds:schemaRefs>
    <ds:schemaRef ds:uri="http://schemas.microsoft.com/sharepoint/v3/contenttype/forms"/>
  </ds:schemaRefs>
</ds:datastoreItem>
</file>

<file path=customXml/itemProps3.xml><?xml version="1.0" encoding="utf-8"?>
<ds:datastoreItem xmlns:ds="http://schemas.openxmlformats.org/officeDocument/2006/customXml" ds:itemID="{88CD07B3-5248-45FF-9783-2B27713BC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88d32-1bba-4268-9d9f-01f02e9f6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3629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MYI Entertainment</cp:lastModifiedBy>
  <cp:revision>5</cp:revision>
  <dcterms:created xsi:type="dcterms:W3CDTF">2026-08-05T11:05:00Z</dcterms:created>
  <dcterms:modified xsi:type="dcterms:W3CDTF">2026-08-05T12:50:00Z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0x010100753E20A1A412924FA4D3DCF283829D66</vt:lpwstr>
  </property>
  <property fmtid="{D5CDD505-2E9C-101B-9397-08002B2CF9AE}" pid="3" name="MediaServiceImageTags">
    <vt:lpwstr>MediaServiceImageTags</vt:lpwstr>
  </property>
</Properties>
</file>